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AC56" w14:textId="77777777" w:rsidR="00F722E8" w:rsidRPr="00F722E8" w:rsidRDefault="00F722E8" w:rsidP="0005737E">
      <w:pPr>
        <w:pStyle w:val="Tekstpodstawowy"/>
        <w:tabs>
          <w:tab w:val="right" w:leader="hyphen" w:pos="9072"/>
        </w:tabs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lang w:val="pl-PL"/>
        </w:rPr>
      </w:pPr>
      <w:bookmarkStart w:id="0" w:name="_GoBack"/>
      <w:bookmarkEnd w:id="0"/>
      <w:r w:rsidRPr="00F722E8">
        <w:rPr>
          <w:rFonts w:ascii="Times New Roman" w:hAnsi="Times New Roman" w:cs="Times New Roman"/>
          <w:b/>
          <w:sz w:val="24"/>
          <w:lang w:val="pl-PL"/>
        </w:rPr>
        <w:t xml:space="preserve">Formularz wykonywania prawa głosu przez pełnomocnika </w:t>
      </w:r>
    </w:p>
    <w:p w14:paraId="19D04C1E" w14:textId="77777777" w:rsidR="00F722E8" w:rsidRPr="00F722E8" w:rsidRDefault="00F722E8" w:rsidP="0005737E">
      <w:pPr>
        <w:pStyle w:val="Tekstpodstawowy"/>
        <w:tabs>
          <w:tab w:val="right" w:leader="hyphen" w:pos="9072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F722E8">
        <w:rPr>
          <w:rFonts w:ascii="Times New Roman" w:hAnsi="Times New Roman" w:cs="Times New Roman"/>
          <w:b/>
          <w:sz w:val="24"/>
          <w:lang w:val="pl-PL"/>
        </w:rPr>
        <w:t>(niniejszy formularz nie zastępuje dokumentu pełnomocnictwa)</w:t>
      </w:r>
    </w:p>
    <w:p w14:paraId="6704CB73" w14:textId="77777777" w:rsidR="00F722E8" w:rsidRPr="0005737E" w:rsidRDefault="00F722E8" w:rsidP="00F722E8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lang w:val="pl-PL"/>
        </w:rPr>
      </w:pPr>
      <w:r w:rsidRPr="0005737E">
        <w:rPr>
          <w:rFonts w:ascii="Times New Roman" w:hAnsi="Times New Roman" w:cs="Times New Roman"/>
          <w:b/>
          <w:lang w:val="pl-PL"/>
        </w:rPr>
        <w:t xml:space="preserve">Oznaczenia akcjonariusza: </w:t>
      </w:r>
    </w:p>
    <w:p w14:paraId="3DFDEF97" w14:textId="7013ADE0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Imię i nazwisko/firma: 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</w:t>
      </w:r>
    </w:p>
    <w:p w14:paraId="51DD5483" w14:textId="7A7BF1BE" w:rsidR="00F722E8" w:rsidRPr="00F722E8" w:rsidRDefault="00F722E8" w:rsidP="0005737E">
      <w:pPr>
        <w:pStyle w:val="Tekstpodstawowy"/>
        <w:tabs>
          <w:tab w:val="right" w:leader="hyphen" w:pos="9072"/>
        </w:tabs>
        <w:spacing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Adres: 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………….</w:t>
      </w:r>
    </w:p>
    <w:p w14:paraId="33000B92" w14:textId="7777777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Numer i seria dowodu osobistego/paszportu/numer KRS:</w:t>
      </w:r>
    </w:p>
    <w:p w14:paraId="23C89BAF" w14:textId="1A4DA71C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……………….</w:t>
      </w:r>
    </w:p>
    <w:p w14:paraId="62095287" w14:textId="4E9C6C42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………..</w:t>
      </w:r>
    </w:p>
    <w:p w14:paraId="1AAFE999" w14:textId="434A06CE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</w:t>
      </w:r>
    </w:p>
    <w:p w14:paraId="69A16347" w14:textId="5A3B75A5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………………….………………………………………………………………………………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</w:t>
      </w:r>
      <w:r w:rsidRPr="00F722E8">
        <w:rPr>
          <w:rFonts w:ascii="Times New Roman" w:hAnsi="Times New Roman" w:cs="Times New Roman"/>
          <w:lang w:val="pl-PL"/>
        </w:rPr>
        <w:t xml:space="preserve">                                                         </w:t>
      </w:r>
    </w:p>
    <w:p w14:paraId="6F6A8CAE" w14:textId="2CB51A15" w:rsidR="00F722E8" w:rsidRPr="00F722E8" w:rsidRDefault="00F722E8" w:rsidP="0005737E">
      <w:pPr>
        <w:pStyle w:val="Tekstpodstawowy"/>
        <w:pBdr>
          <w:bottom w:val="single" w:sz="12" w:space="1" w:color="auto"/>
        </w:pBdr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Kod akcji: ……………….……………………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………………………………………………………………..</w:t>
      </w:r>
    </w:p>
    <w:p w14:paraId="65A3F302" w14:textId="7777777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b/>
          <w:bCs/>
          <w:lang w:val="pl-PL"/>
        </w:rPr>
      </w:pPr>
      <w:r w:rsidRPr="00F722E8">
        <w:rPr>
          <w:rFonts w:ascii="Times New Roman" w:hAnsi="Times New Roman" w:cs="Times New Roman"/>
          <w:b/>
          <w:bCs/>
          <w:lang w:val="pl-PL"/>
        </w:rPr>
        <w:t xml:space="preserve">Oznaczenie pełnomocnika: </w:t>
      </w:r>
    </w:p>
    <w:p w14:paraId="5DAE810C" w14:textId="216FE7D2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Imię i nazwisko/firma: …………………….………………………………………………………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…………..</w:t>
      </w:r>
      <w:r w:rsidRPr="00F722E8">
        <w:rPr>
          <w:rFonts w:ascii="Times New Roman" w:hAnsi="Times New Roman" w:cs="Times New Roman"/>
          <w:lang w:val="pl-PL"/>
        </w:rPr>
        <w:t xml:space="preserve">  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</w:t>
      </w:r>
    </w:p>
    <w:p w14:paraId="0A9983BA" w14:textId="2FB72E1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Adres: …………………..…………………………………………………………………………...</w:t>
      </w:r>
      <w:r>
        <w:rPr>
          <w:rFonts w:ascii="Times New Roman" w:hAnsi="Times New Roman" w:cs="Times New Roman"/>
          <w:lang w:val="pl-PL"/>
        </w:rPr>
        <w:t>................</w:t>
      </w:r>
    </w:p>
    <w:p w14:paraId="3E5F2C4B" w14:textId="7777777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Numer i seria dowodu osobistego/paszportu/numer KRS:</w:t>
      </w:r>
    </w:p>
    <w:p w14:paraId="64331C26" w14:textId="0A5AA633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</w:t>
      </w:r>
    </w:p>
    <w:p w14:paraId="17CBD505" w14:textId="15CF4C0D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……………………………………………………………………………………………………………</w:t>
      </w:r>
    </w:p>
    <w:p w14:paraId="01B7D3EC" w14:textId="6FAB3D31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……………………………………………………………………………………………………………..</w:t>
      </w:r>
    </w:p>
    <w:p w14:paraId="0449B392" w14:textId="3B55B2A9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………………...</w:t>
      </w:r>
    </w:p>
    <w:p w14:paraId="1A7A8950" w14:textId="773BD57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Kod akcji: ………………..…………………………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</w:t>
      </w:r>
    </w:p>
    <w:p w14:paraId="69F27F0B" w14:textId="7777777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 xml:space="preserve">Oznaczenie pełnomocnika (należy wypełnić w przypadku ciągu pełnomocnictw, w zależności od potrzeby kopiując część dotyczącą oznaczenia pełnomocnika odpowiednią ilość razy): </w:t>
      </w:r>
    </w:p>
    <w:p w14:paraId="1700B469" w14:textId="0CBAC872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Imię i nazwisko/firma: …………………….……………………………………………………………………………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</w:t>
      </w:r>
    </w:p>
    <w:p w14:paraId="1115CF0E" w14:textId="2B4058AD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Adres: …………………..………………………………………………………………………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</w:t>
      </w:r>
      <w:r w:rsidRPr="00F722E8">
        <w:rPr>
          <w:rFonts w:ascii="Times New Roman" w:hAnsi="Times New Roman" w:cs="Times New Roman"/>
          <w:lang w:val="pl-PL"/>
        </w:rPr>
        <w:t>…...</w:t>
      </w:r>
    </w:p>
    <w:p w14:paraId="0CB4F453" w14:textId="77777777" w:rsidR="00F722E8" w:rsidRPr="00F722E8" w:rsidRDefault="00F722E8" w:rsidP="0057137D">
      <w:pPr>
        <w:pStyle w:val="Tekstpodstawowy"/>
        <w:tabs>
          <w:tab w:val="right" w:leader="hyphen" w:pos="9072"/>
        </w:tabs>
        <w:spacing w:before="120" w:after="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Numer i seria dowodu osobistego/paszportu:</w:t>
      </w:r>
    </w:p>
    <w:p w14:paraId="150DDC63" w14:textId="3BF9FF29" w:rsidR="00F722E8" w:rsidRPr="00F722E8" w:rsidRDefault="00F722E8" w:rsidP="00E1587E">
      <w:pPr>
        <w:pStyle w:val="Tekstpodstawowy"/>
        <w:tabs>
          <w:tab w:val="right" w:leader="hyphen" w:pos="9072"/>
        </w:tabs>
        <w:spacing w:after="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</w:t>
      </w:r>
    </w:p>
    <w:p w14:paraId="4FCC7956" w14:textId="48308ADC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Pesel: 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…………………………………………………………….</w:t>
      </w:r>
    </w:p>
    <w:p w14:paraId="7257BAFF" w14:textId="15BE0EA9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NIP: 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</w:t>
      </w:r>
    </w:p>
    <w:p w14:paraId="2AADB1EA" w14:textId="69E38EF7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</w:t>
      </w:r>
    </w:p>
    <w:p w14:paraId="648F196D" w14:textId="416D5295" w:rsidR="00F722E8" w:rsidRPr="00F722E8" w:rsidRDefault="00F722E8" w:rsidP="0005737E">
      <w:pPr>
        <w:pStyle w:val="Tekstpodstawowy"/>
        <w:tabs>
          <w:tab w:val="right" w:leader="hyphen" w:pos="9072"/>
        </w:tabs>
        <w:spacing w:before="120" w:line="360" w:lineRule="auto"/>
        <w:rPr>
          <w:rFonts w:ascii="Times New Roman" w:hAnsi="Times New Roman" w:cs="Times New Roman"/>
          <w:lang w:val="pl-PL"/>
        </w:rPr>
      </w:pPr>
      <w:r w:rsidRPr="00F722E8">
        <w:rPr>
          <w:rFonts w:ascii="Times New Roman" w:hAnsi="Times New Roman" w:cs="Times New Roman"/>
          <w:lang w:val="pl-PL"/>
        </w:rPr>
        <w:t>Kod akcji: ………………..………………………………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……………………………………………………….</w:t>
      </w:r>
    </w:p>
    <w:p w14:paraId="62EEA028" w14:textId="77777777" w:rsidR="0005737E" w:rsidRPr="00E1587E" w:rsidRDefault="0005737E" w:rsidP="0005737E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E1587E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4D03381E" w14:textId="1A97B969" w:rsidR="006D303F" w:rsidRPr="008117D3" w:rsidRDefault="00F15DD4" w:rsidP="00ED46AC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br/>
      </w:r>
    </w:p>
    <w:p w14:paraId="0F8CB9E2" w14:textId="2D10C8E1" w:rsidR="006D303F" w:rsidRPr="008117D3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="00B758A3">
        <w:rPr>
          <w:rFonts w:ascii="Times New Roman" w:hAnsi="Times New Roman" w:cs="Times New Roman"/>
          <w:b/>
          <w:u w:val="single"/>
          <w:lang w:val="pl-PL"/>
        </w:rPr>
        <w:t>[</w:t>
      </w:r>
      <w:r w:rsidR="00B758A3"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 w:rsidR="00B758A3"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24C3C48E" w14:textId="2E75E21A" w:rsidR="006D303F" w:rsidRPr="008117D3" w:rsidRDefault="0003653C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>NAD</w:t>
      </w:r>
      <w:r w:rsidR="00EC19A3" w:rsidRPr="008117D3">
        <w:rPr>
          <w:rFonts w:ascii="Times New Roman" w:hAnsi="Times New Roman" w:cs="Times New Roman"/>
          <w:b/>
          <w:u w:val="single"/>
          <w:lang w:val="pl-PL"/>
        </w:rPr>
        <w:t>ZWYCZAJNEGO</w:t>
      </w:r>
      <w:r w:rsidR="006D303F" w:rsidRPr="008117D3">
        <w:rPr>
          <w:rFonts w:ascii="Times New Roman" w:hAnsi="Times New Roman" w:cs="Times New Roman"/>
          <w:b/>
          <w:u w:val="single"/>
          <w:lang w:val="pl-PL"/>
        </w:rPr>
        <w:t xml:space="preserve"> WALNEGO ZGROMADZENIA </w:t>
      </w:r>
    </w:p>
    <w:p w14:paraId="055850EF" w14:textId="77777777" w:rsidR="006D303F" w:rsidRPr="00690E10" w:rsidRDefault="006D303F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</w:t>
      </w:r>
      <w:r w:rsidRPr="00690E10">
        <w:rPr>
          <w:rFonts w:ascii="Times New Roman" w:hAnsi="Times New Roman" w:cs="Times New Roman"/>
          <w:b/>
          <w:u w:val="single"/>
          <w:lang w:val="pl-PL"/>
        </w:rPr>
        <w:t xml:space="preserve">ERBUD S.A. W WARSZAWIE </w:t>
      </w:r>
    </w:p>
    <w:p w14:paraId="28259008" w14:textId="4E7D4B32" w:rsidR="006D303F" w:rsidRPr="00B758A3" w:rsidRDefault="004729BD" w:rsidP="00822E26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>Z DNIA</w:t>
      </w:r>
      <w:r w:rsidR="00C01F3E" w:rsidRPr="00690E10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 w:rsidR="00725095" w:rsidRPr="00690E10">
        <w:rPr>
          <w:rFonts w:ascii="Times New Roman" w:hAnsi="Times New Roman" w:cs="Times New Roman"/>
          <w:b/>
          <w:u w:val="single"/>
          <w:lang w:val="pl-PL"/>
        </w:rPr>
        <w:t>9</w:t>
      </w:r>
      <w:r w:rsidR="00B758A3" w:rsidRPr="00690E10">
        <w:rPr>
          <w:rFonts w:ascii="Times New Roman" w:hAnsi="Times New Roman" w:cs="Times New Roman"/>
          <w:b/>
          <w:u w:val="single"/>
          <w:lang w:val="pl-PL"/>
        </w:rPr>
        <w:t xml:space="preserve"> KWIETNIA 2021 r.</w:t>
      </w:r>
    </w:p>
    <w:p w14:paraId="44134704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32984290" w14:textId="0AFF5F7C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</w:t>
      </w:r>
      <w:r w:rsidR="00A02A48" w:rsidRPr="008117D3">
        <w:rPr>
          <w:rFonts w:ascii="Times New Roman" w:hAnsi="Times New Roman" w:cs="Times New Roman"/>
          <w:b/>
          <w:lang w:val="pl-PL"/>
        </w:rPr>
        <w:t>:</w:t>
      </w:r>
      <w:r w:rsidRPr="008117D3">
        <w:rPr>
          <w:rFonts w:ascii="Times New Roman" w:hAnsi="Times New Roman" w:cs="Times New Roman"/>
          <w:b/>
          <w:lang w:val="pl-PL"/>
        </w:rPr>
        <w:t xml:space="preserve"> wyboru Przewodniczącego </w:t>
      </w:r>
      <w:r w:rsidR="002543EF" w:rsidRPr="008117D3">
        <w:rPr>
          <w:rFonts w:ascii="Times New Roman" w:hAnsi="Times New Roman" w:cs="Times New Roman"/>
          <w:b/>
          <w:lang w:val="pl-PL"/>
        </w:rPr>
        <w:t>Nadz</w:t>
      </w:r>
      <w:r w:rsidR="00EC19A3" w:rsidRPr="008117D3">
        <w:rPr>
          <w:rFonts w:ascii="Times New Roman" w:hAnsi="Times New Roman" w:cs="Times New Roman"/>
          <w:b/>
          <w:lang w:val="pl-PL"/>
        </w:rPr>
        <w:t>wyczajnego</w:t>
      </w:r>
      <w:r w:rsidRPr="008117D3">
        <w:rPr>
          <w:rFonts w:ascii="Times New Roman" w:hAnsi="Times New Roman" w:cs="Times New Roman"/>
          <w:b/>
          <w:lang w:val="pl-PL"/>
        </w:rPr>
        <w:t xml:space="preserve"> Walnego Zgromadzenia</w:t>
      </w:r>
    </w:p>
    <w:p w14:paraId="163E6D8D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</w:p>
    <w:p w14:paraId="73FD6887" w14:textId="1650BBC6" w:rsidR="006D303F" w:rsidRPr="008117D3" w:rsidRDefault="006D303F" w:rsidP="0069683A">
      <w:pPr>
        <w:numPr>
          <w:ilvl w:val="0"/>
          <w:numId w:val="1"/>
        </w:numPr>
        <w:shd w:val="clear" w:color="auto" w:fill="FFFFFF"/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Działając na podstawie art. 409 § 1 Kodeksu spółek handlowych </w:t>
      </w:r>
      <w:r w:rsidR="002543EF" w:rsidRPr="008117D3">
        <w:rPr>
          <w:rFonts w:ascii="Times New Roman" w:hAnsi="Times New Roman" w:cs="Times New Roman"/>
          <w:lang w:val="pl-PL"/>
        </w:rPr>
        <w:t>Nadz</w:t>
      </w:r>
      <w:r w:rsidR="00EC19A3" w:rsidRPr="008117D3">
        <w:rPr>
          <w:rFonts w:ascii="Times New Roman" w:hAnsi="Times New Roman" w:cs="Times New Roman"/>
          <w:lang w:val="pl-PL"/>
        </w:rPr>
        <w:t>w</w:t>
      </w:r>
      <w:r w:rsidRPr="008117D3">
        <w:rPr>
          <w:rFonts w:ascii="Times New Roman" w:hAnsi="Times New Roman" w:cs="Times New Roman"/>
          <w:lang w:val="pl-PL"/>
        </w:rPr>
        <w:t>yczajne Walne Zgromadzenie</w:t>
      </w:r>
      <w:r w:rsidR="005D6BD2" w:rsidRPr="008117D3">
        <w:rPr>
          <w:rFonts w:ascii="Times New Roman" w:hAnsi="Times New Roman" w:cs="Times New Roman"/>
          <w:lang w:val="pl-PL"/>
        </w:rPr>
        <w:t xml:space="preserve"> </w:t>
      </w:r>
      <w:r w:rsidR="0080159D" w:rsidRPr="008117D3">
        <w:rPr>
          <w:rFonts w:ascii="Times New Roman" w:hAnsi="Times New Roman" w:cs="Times New Roman"/>
          <w:lang w:val="pl-PL"/>
        </w:rPr>
        <w:t xml:space="preserve">spółki pod firmą </w:t>
      </w:r>
      <w:proofErr w:type="spellStart"/>
      <w:r w:rsidR="0080159D" w:rsidRPr="008117D3">
        <w:rPr>
          <w:rFonts w:ascii="Times New Roman" w:hAnsi="Times New Roman" w:cs="Times New Roman"/>
          <w:lang w:val="pl-PL"/>
        </w:rPr>
        <w:t>Erbud</w:t>
      </w:r>
      <w:proofErr w:type="spellEnd"/>
      <w:r w:rsidR="0080159D" w:rsidRPr="008117D3">
        <w:rPr>
          <w:rFonts w:ascii="Times New Roman" w:hAnsi="Times New Roman" w:cs="Times New Roman"/>
          <w:lang w:val="pl-PL"/>
        </w:rPr>
        <w:t xml:space="preserve"> S.A. z siedzibą w Warszawie</w:t>
      </w:r>
      <w:r w:rsidRPr="008117D3">
        <w:rPr>
          <w:rFonts w:ascii="Times New Roman" w:hAnsi="Times New Roman" w:cs="Times New Roman"/>
          <w:lang w:val="pl-PL"/>
        </w:rPr>
        <w:t xml:space="preserve"> wybiera na Przewodniczącego </w:t>
      </w:r>
      <w:r w:rsidR="00932C32">
        <w:rPr>
          <w:rFonts w:ascii="Times New Roman" w:hAnsi="Times New Roman" w:cs="Times New Roman"/>
          <w:lang w:val="pl-PL"/>
        </w:rPr>
        <w:t>Nadz</w:t>
      </w:r>
      <w:r w:rsidR="00EC19A3" w:rsidRPr="008117D3">
        <w:rPr>
          <w:rFonts w:ascii="Times New Roman" w:hAnsi="Times New Roman" w:cs="Times New Roman"/>
          <w:lang w:val="pl-PL"/>
        </w:rPr>
        <w:t>wyczajnego</w:t>
      </w:r>
      <w:r w:rsidRPr="008117D3">
        <w:rPr>
          <w:rFonts w:ascii="Times New Roman" w:hAnsi="Times New Roman" w:cs="Times New Roman"/>
          <w:lang w:val="pl-PL"/>
        </w:rPr>
        <w:t xml:space="preserve"> Walnego Zgromadzenia Pana / Panią </w:t>
      </w:r>
      <w:r w:rsidR="00733C10" w:rsidRPr="008117D3">
        <w:rPr>
          <w:rFonts w:ascii="Times New Roman" w:hAnsi="Times New Roman" w:cs="Times New Roman"/>
          <w:lang w:val="pl-PL"/>
        </w:rPr>
        <w:t>[</w:t>
      </w:r>
      <w:r w:rsidR="00733C10" w:rsidRPr="00C719C9">
        <w:rPr>
          <w:rFonts w:ascii="Times New Roman" w:hAnsi="Times New Roman" w:cs="Times New Roman"/>
          <w:highlight w:val="yellow"/>
          <w:lang w:val="pl-PL"/>
        </w:rPr>
        <w:sym w:font="Wingdings" w:char="F06C"/>
      </w:r>
      <w:r w:rsidR="00733C10" w:rsidRPr="00C719C9">
        <w:rPr>
          <w:rFonts w:ascii="Times New Roman" w:hAnsi="Times New Roman" w:cs="Times New Roman"/>
          <w:lang w:val="pl-PL"/>
        </w:rPr>
        <w:t>].</w:t>
      </w:r>
      <w:r w:rsidR="0080159D" w:rsidRPr="008117D3">
        <w:rPr>
          <w:rFonts w:ascii="Times New Roman" w:hAnsi="Times New Roman" w:cs="Times New Roman"/>
          <w:lang w:val="pl-PL"/>
        </w:rPr>
        <w:t xml:space="preserve"> </w:t>
      </w:r>
    </w:p>
    <w:p w14:paraId="5B9FE69F" w14:textId="77831909" w:rsidR="006D303F" w:rsidRDefault="00B864F1" w:rsidP="002543EF">
      <w:pPr>
        <w:numPr>
          <w:ilvl w:val="0"/>
          <w:numId w:val="1"/>
        </w:numPr>
        <w:shd w:val="clear" w:color="auto" w:fill="FFFFFF"/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wchodzi w życie z chwilą </w:t>
      </w:r>
      <w:r w:rsidR="006D303F" w:rsidRPr="008117D3">
        <w:rPr>
          <w:rFonts w:ascii="Times New Roman" w:hAnsi="Times New Roman" w:cs="Times New Roman"/>
          <w:lang w:val="pl-PL"/>
        </w:rPr>
        <w:t>podjęcia.</w:t>
      </w:r>
      <w:r w:rsidR="00AC6A56" w:rsidRPr="008117D3">
        <w:rPr>
          <w:rFonts w:ascii="Times New Roman" w:hAnsi="Times New Roman" w:cs="Times New Roman"/>
          <w:lang w:val="pl-PL"/>
        </w:rPr>
        <w:t xml:space="preserve"> </w:t>
      </w:r>
    </w:p>
    <w:p w14:paraId="0795EFB2" w14:textId="77777777" w:rsidR="00EC4B07" w:rsidRDefault="00EC4B07" w:rsidP="00EC4B07">
      <w:pPr>
        <w:pBdr>
          <w:bottom w:val="single" w:sz="12" w:space="1" w:color="auto"/>
        </w:pBdr>
        <w:rPr>
          <w:rFonts w:ascii="Garamond" w:hAnsi="Garamond"/>
        </w:rPr>
      </w:pPr>
    </w:p>
    <w:p w14:paraId="1E192C79" w14:textId="77777777" w:rsidR="00EC4B07" w:rsidRDefault="00EC4B07" w:rsidP="00EC4B07">
      <w:pPr>
        <w:rPr>
          <w:rFonts w:ascii="Garamond" w:hAnsi="Garamond"/>
        </w:rPr>
      </w:pPr>
    </w:p>
    <w:p w14:paraId="46CBE943" w14:textId="77777777" w:rsidR="00EC4B07" w:rsidRPr="00EC4B07" w:rsidRDefault="00EC4B07" w:rsidP="00EC4B07">
      <w:pPr>
        <w:rPr>
          <w:rFonts w:ascii="Times New Roman" w:hAnsi="Times New Roman" w:cs="Times New Roman"/>
        </w:rPr>
      </w:pPr>
    </w:p>
    <w:p w14:paraId="17C077E0" w14:textId="6EDF51CE" w:rsidR="00EC4B07" w:rsidRDefault="00EC4B07" w:rsidP="00EC4B07">
      <w:pPr>
        <w:rPr>
          <w:rFonts w:ascii="Times New Roman" w:hAnsi="Times New Roman" w:cs="Times New Roman"/>
          <w:b/>
          <w:lang w:val="pl-PL"/>
        </w:rPr>
      </w:pPr>
      <w:r w:rsidRPr="00E1587E">
        <w:rPr>
          <w:rFonts w:ascii="Times New Roman" w:hAnsi="Times New Roman" w:cs="Times New Roman"/>
          <w:b/>
          <w:lang w:val="pl-PL"/>
        </w:rPr>
        <w:t>Sposób oddania głosu:</w:t>
      </w:r>
    </w:p>
    <w:p w14:paraId="560E2D82" w14:textId="78F4B82E" w:rsidR="00E1587E" w:rsidRDefault="00E1587E" w:rsidP="00EC4B07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E1587E" w14:paraId="042E2302" w14:textId="77777777" w:rsidTr="00E1587E">
        <w:tc>
          <w:tcPr>
            <w:tcW w:w="3020" w:type="dxa"/>
          </w:tcPr>
          <w:p w14:paraId="1D1C14A7" w14:textId="77777777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0" w:type="dxa"/>
          </w:tcPr>
          <w:p w14:paraId="59511D9D" w14:textId="2BD7FF0A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głosów:</w:t>
            </w:r>
          </w:p>
        </w:tc>
      </w:tr>
      <w:tr w:rsidR="00E1587E" w14:paraId="617478A2" w14:textId="77777777" w:rsidTr="00E1587E">
        <w:tc>
          <w:tcPr>
            <w:tcW w:w="3020" w:type="dxa"/>
          </w:tcPr>
          <w:p w14:paraId="177D60C3" w14:textId="25175FD1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Za: </w:t>
            </w:r>
          </w:p>
        </w:tc>
        <w:tc>
          <w:tcPr>
            <w:tcW w:w="3020" w:type="dxa"/>
          </w:tcPr>
          <w:p w14:paraId="3FF5D7DB" w14:textId="77777777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1587E" w14:paraId="5D6663F1" w14:textId="77777777" w:rsidTr="00E1587E">
        <w:tc>
          <w:tcPr>
            <w:tcW w:w="3020" w:type="dxa"/>
          </w:tcPr>
          <w:p w14:paraId="4C44C068" w14:textId="01D7C258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Przeciw: </w:t>
            </w:r>
          </w:p>
        </w:tc>
        <w:tc>
          <w:tcPr>
            <w:tcW w:w="3020" w:type="dxa"/>
          </w:tcPr>
          <w:p w14:paraId="049642A8" w14:textId="77777777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1587E" w14:paraId="35608602" w14:textId="77777777" w:rsidTr="00E1587E">
        <w:tc>
          <w:tcPr>
            <w:tcW w:w="3020" w:type="dxa"/>
          </w:tcPr>
          <w:p w14:paraId="3C14F535" w14:textId="185FDA02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Wstrzymujących się: </w:t>
            </w:r>
          </w:p>
        </w:tc>
        <w:tc>
          <w:tcPr>
            <w:tcW w:w="3020" w:type="dxa"/>
          </w:tcPr>
          <w:p w14:paraId="0B0FD83C" w14:textId="77777777" w:rsidR="00E1587E" w:rsidRDefault="00E1587E" w:rsidP="00EC4B0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5F4AA263" w14:textId="77777777" w:rsidR="00E1587E" w:rsidRPr="00E1587E" w:rsidRDefault="00E1587E" w:rsidP="00EC4B07">
      <w:pPr>
        <w:rPr>
          <w:rFonts w:ascii="Times New Roman" w:hAnsi="Times New Roman" w:cs="Times New Roman"/>
          <w:b/>
          <w:lang w:val="pl-PL"/>
        </w:rPr>
      </w:pPr>
    </w:p>
    <w:p w14:paraId="0D537905" w14:textId="64A614E1" w:rsidR="00EC4B07" w:rsidRPr="00EC4B07" w:rsidRDefault="00EC4B07" w:rsidP="00EC4B07">
      <w:pPr>
        <w:spacing w:before="240"/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</w:t>
      </w:r>
      <w:r w:rsidR="00E1587E">
        <w:rPr>
          <w:rFonts w:ascii="Times New Roman" w:hAnsi="Times New Roman" w:cs="Times New Roman"/>
          <w:lang w:val="pl-PL"/>
        </w:rPr>
        <w:t>……………………</w:t>
      </w:r>
    </w:p>
    <w:p w14:paraId="56565D34" w14:textId="77777777" w:rsidR="00EC4B07" w:rsidRPr="00EC4B07" w:rsidRDefault="00EC4B07" w:rsidP="00EC4B07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A426A0F" w14:textId="77777777" w:rsidR="00EC4B07" w:rsidRPr="00EC4B07" w:rsidRDefault="00EC4B07" w:rsidP="00EC4B07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70EB96F1" w14:textId="77777777" w:rsidR="00EC4B07" w:rsidRPr="00EC4B07" w:rsidRDefault="00EC4B07" w:rsidP="00EC4B07">
      <w:pPr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190A7F0F" w14:textId="1A8C8483" w:rsidR="00EC4B07" w:rsidRPr="00EC4B07" w:rsidRDefault="00EC4B07" w:rsidP="00EC4B07">
      <w:pPr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E1587E">
        <w:rPr>
          <w:rFonts w:ascii="Times New Roman" w:hAnsi="Times New Roman" w:cs="Times New Roman"/>
        </w:rPr>
        <w:t>…………………….</w:t>
      </w:r>
    </w:p>
    <w:p w14:paraId="42B91E51" w14:textId="1D03BE2A" w:rsidR="00EC4B07" w:rsidRDefault="00EC4B07" w:rsidP="00EC4B07">
      <w:pPr>
        <w:rPr>
          <w:rFonts w:ascii="Times New Roman" w:hAnsi="Times New Roman" w:cs="Times New Roman"/>
        </w:rPr>
      </w:pPr>
    </w:p>
    <w:p w14:paraId="33A31658" w14:textId="5BDD0386" w:rsidR="00D006D0" w:rsidRDefault="00D006D0" w:rsidP="00EC4B07">
      <w:pPr>
        <w:rPr>
          <w:rFonts w:ascii="Times New Roman" w:hAnsi="Times New Roman" w:cs="Times New Roman"/>
        </w:rPr>
      </w:pPr>
    </w:p>
    <w:p w14:paraId="48DD08E4" w14:textId="77777777" w:rsidR="00D006D0" w:rsidRDefault="00D006D0" w:rsidP="00EC4B0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006D0" w14:paraId="109DD70C" w14:textId="77777777" w:rsidTr="00D006D0">
        <w:tc>
          <w:tcPr>
            <w:tcW w:w="4530" w:type="dxa"/>
          </w:tcPr>
          <w:p w14:paraId="7A4090C8" w14:textId="77777777" w:rsidR="00D006D0" w:rsidRDefault="00D006D0" w:rsidP="00D0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0C1A7C08" w14:textId="48EF838E" w:rsidR="00D006D0" w:rsidRPr="00D006D0" w:rsidRDefault="00D006D0" w:rsidP="00D006D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>Podpis akcjonariusza</w:t>
            </w:r>
          </w:p>
        </w:tc>
        <w:tc>
          <w:tcPr>
            <w:tcW w:w="4530" w:type="dxa"/>
          </w:tcPr>
          <w:p w14:paraId="6D306032" w14:textId="77777777" w:rsidR="00D006D0" w:rsidRDefault="00D006D0" w:rsidP="00D00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6F14EB90" w14:textId="765232AB" w:rsidR="00D006D0" w:rsidRDefault="00D006D0" w:rsidP="00D006D0">
            <w:pPr>
              <w:jc w:val="center"/>
              <w:rPr>
                <w:rFonts w:ascii="Times New Roman" w:hAnsi="Times New Roman" w:cs="Times New Roman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pełnomocnika</w:t>
            </w:r>
          </w:p>
        </w:tc>
      </w:tr>
    </w:tbl>
    <w:p w14:paraId="7A0C7779" w14:textId="6502E76C" w:rsidR="00104BA5" w:rsidRDefault="00104BA5" w:rsidP="0005737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</w:p>
    <w:p w14:paraId="3B74F51F" w14:textId="77777777" w:rsidR="00104BA5" w:rsidRDefault="00104BA5">
      <w:pPr>
        <w:widowControl/>
        <w:autoSpaceDE/>
        <w:autoSpaceDN/>
        <w:adjustRightInd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1BFA3AD0" w14:textId="77777777" w:rsidR="00104BA5" w:rsidRPr="00E1587E" w:rsidRDefault="00104BA5" w:rsidP="00104BA5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E1587E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4028F490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7E3B00EA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389F1196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6B6EDA40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690E10">
        <w:rPr>
          <w:rFonts w:ascii="Times New Roman" w:hAnsi="Times New Roman" w:cs="Times New Roman"/>
          <w:b/>
          <w:u w:val="single"/>
          <w:lang w:val="pl-PL"/>
        </w:rPr>
        <w:t>Z DNIA 9 KWIETNIA 2021 r.</w:t>
      </w:r>
    </w:p>
    <w:p w14:paraId="27B3899A" w14:textId="77777777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2DB2968A" w14:textId="054438E5" w:rsidR="006D303F" w:rsidRPr="008117D3" w:rsidRDefault="006D303F" w:rsidP="00822E26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</w:t>
      </w:r>
      <w:r w:rsidR="002543EF" w:rsidRPr="008117D3">
        <w:rPr>
          <w:rFonts w:ascii="Times New Roman" w:hAnsi="Times New Roman" w:cs="Times New Roman"/>
          <w:b/>
          <w:lang w:val="pl-PL"/>
        </w:rPr>
        <w:t>:</w:t>
      </w:r>
      <w:r w:rsidRPr="008117D3">
        <w:rPr>
          <w:rFonts w:ascii="Times New Roman" w:hAnsi="Times New Roman" w:cs="Times New Roman"/>
          <w:b/>
          <w:lang w:val="pl-PL"/>
        </w:rPr>
        <w:t xml:space="preserve"> przyjęcia porządku obrad </w:t>
      </w:r>
      <w:r w:rsidR="002543EF" w:rsidRPr="008117D3">
        <w:rPr>
          <w:rFonts w:ascii="Times New Roman" w:hAnsi="Times New Roman" w:cs="Times New Roman"/>
          <w:b/>
          <w:lang w:val="pl-PL"/>
        </w:rPr>
        <w:t>Nadz</w:t>
      </w:r>
      <w:r w:rsidR="00EC19A3" w:rsidRPr="008117D3">
        <w:rPr>
          <w:rFonts w:ascii="Times New Roman" w:hAnsi="Times New Roman" w:cs="Times New Roman"/>
          <w:b/>
          <w:lang w:val="pl-PL"/>
        </w:rPr>
        <w:t>wyczajnego</w:t>
      </w:r>
      <w:r w:rsidRPr="008117D3">
        <w:rPr>
          <w:rFonts w:ascii="Times New Roman" w:hAnsi="Times New Roman" w:cs="Times New Roman"/>
          <w:b/>
          <w:lang w:val="pl-PL"/>
        </w:rPr>
        <w:t xml:space="preserve"> Walnego Zgromadzenia</w:t>
      </w:r>
    </w:p>
    <w:p w14:paraId="3745EB73" w14:textId="3AF52C30" w:rsidR="006D303F" w:rsidRPr="008117D3" w:rsidRDefault="002543EF" w:rsidP="0069683A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Nadzw</w:t>
      </w:r>
      <w:r w:rsidR="006D303F" w:rsidRPr="008117D3">
        <w:rPr>
          <w:rFonts w:ascii="Times New Roman" w:hAnsi="Times New Roman" w:cs="Times New Roman"/>
          <w:lang w:val="pl-PL"/>
        </w:rPr>
        <w:t xml:space="preserve">yczajne Walne Zgromadzenie </w:t>
      </w:r>
      <w:r w:rsidR="0080159D" w:rsidRPr="008117D3">
        <w:rPr>
          <w:rFonts w:ascii="Times New Roman" w:hAnsi="Times New Roman" w:cs="Times New Roman"/>
          <w:lang w:val="pl-PL"/>
        </w:rPr>
        <w:t xml:space="preserve">spółki pod firmą </w:t>
      </w:r>
      <w:proofErr w:type="spellStart"/>
      <w:r w:rsidR="0080159D" w:rsidRPr="008117D3">
        <w:rPr>
          <w:rFonts w:ascii="Times New Roman" w:hAnsi="Times New Roman" w:cs="Times New Roman"/>
          <w:lang w:val="pl-PL"/>
        </w:rPr>
        <w:t>Erbud</w:t>
      </w:r>
      <w:proofErr w:type="spellEnd"/>
      <w:r w:rsidR="0080159D" w:rsidRPr="008117D3">
        <w:rPr>
          <w:rFonts w:ascii="Times New Roman" w:hAnsi="Times New Roman" w:cs="Times New Roman"/>
          <w:lang w:val="pl-PL"/>
        </w:rPr>
        <w:t xml:space="preserve"> S.A. z siedzibą w</w:t>
      </w:r>
      <w:r w:rsidR="00A018D2" w:rsidRPr="008117D3">
        <w:rPr>
          <w:rFonts w:ascii="Times New Roman" w:hAnsi="Times New Roman" w:cs="Times New Roman"/>
          <w:lang w:val="pl-PL"/>
        </w:rPr>
        <w:t> </w:t>
      </w:r>
      <w:r w:rsidR="0080159D" w:rsidRPr="008117D3">
        <w:rPr>
          <w:rFonts w:ascii="Times New Roman" w:hAnsi="Times New Roman" w:cs="Times New Roman"/>
          <w:lang w:val="pl-PL"/>
        </w:rPr>
        <w:t>Warszawie</w:t>
      </w:r>
      <w:r w:rsidR="00B720CD" w:rsidRPr="008117D3">
        <w:rPr>
          <w:rFonts w:ascii="Times New Roman" w:hAnsi="Times New Roman" w:cs="Times New Roman"/>
          <w:lang w:val="pl-PL"/>
        </w:rPr>
        <w:t xml:space="preserve"> („</w:t>
      </w:r>
      <w:r w:rsidR="00B720CD" w:rsidRPr="008117D3">
        <w:rPr>
          <w:rFonts w:ascii="Times New Roman" w:hAnsi="Times New Roman" w:cs="Times New Roman"/>
          <w:b/>
          <w:lang w:val="pl-PL"/>
        </w:rPr>
        <w:t>Spółka</w:t>
      </w:r>
      <w:r w:rsidR="00B720CD" w:rsidRPr="008117D3">
        <w:rPr>
          <w:rFonts w:ascii="Times New Roman" w:hAnsi="Times New Roman" w:cs="Times New Roman"/>
          <w:lang w:val="pl-PL"/>
        </w:rPr>
        <w:t>”)</w:t>
      </w:r>
      <w:r w:rsidR="0080159D" w:rsidRPr="008117D3">
        <w:rPr>
          <w:rFonts w:ascii="Times New Roman" w:hAnsi="Times New Roman" w:cs="Times New Roman"/>
          <w:lang w:val="pl-PL"/>
        </w:rPr>
        <w:t xml:space="preserve"> </w:t>
      </w:r>
      <w:r w:rsidR="006D303F" w:rsidRPr="008117D3">
        <w:rPr>
          <w:rFonts w:ascii="Times New Roman" w:hAnsi="Times New Roman" w:cs="Times New Roman"/>
          <w:lang w:val="pl-PL"/>
        </w:rPr>
        <w:t>przyjmuje następujący porządek obrad:</w:t>
      </w:r>
    </w:p>
    <w:p w14:paraId="21F13341" w14:textId="01AEBC9A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Otwarcie obrad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3D47FDC9" w14:textId="5091C7EE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Wybór Przewodniczącego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0DDFD234" w14:textId="6DE7DF6B" w:rsidR="00EC19A3" w:rsidRPr="008117D3" w:rsidRDefault="00EC19A3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Stwierdzenie prawidł</w:t>
      </w:r>
      <w:r w:rsidR="002543EF" w:rsidRPr="008117D3">
        <w:rPr>
          <w:rFonts w:ascii="Times New Roman" w:hAnsi="Times New Roman" w:cs="Times New Roman"/>
          <w:lang w:val="pl-PL"/>
        </w:rPr>
        <w:t>owości zwołania Nadz</w:t>
      </w:r>
      <w:r w:rsidRPr="008117D3">
        <w:rPr>
          <w:rFonts w:ascii="Times New Roman" w:hAnsi="Times New Roman" w:cs="Times New Roman"/>
          <w:lang w:val="pl-PL"/>
        </w:rPr>
        <w:t>wyczajnego Walnego Zgromadzenia oraz jego zdolności do podejmowania wiążących uchwał.</w:t>
      </w:r>
    </w:p>
    <w:p w14:paraId="5E8FC19F" w14:textId="12320123" w:rsidR="00EC19A3" w:rsidRPr="008117D3" w:rsidRDefault="002543EF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Przyjęcie porządku obrad Nadz</w:t>
      </w:r>
      <w:r w:rsidR="00EC19A3" w:rsidRPr="008117D3">
        <w:rPr>
          <w:rFonts w:ascii="Times New Roman" w:hAnsi="Times New Roman" w:cs="Times New Roman"/>
          <w:lang w:val="pl-PL"/>
        </w:rPr>
        <w:t>wyczajnego Walnego Zgromadzenia.</w:t>
      </w:r>
    </w:p>
    <w:p w14:paraId="540DD409" w14:textId="5B9FAABC" w:rsidR="00EC19A3" w:rsidRPr="00DA6F5D" w:rsidRDefault="00EC19A3" w:rsidP="00EC19A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Podjęcie </w:t>
      </w:r>
      <w:r w:rsidRPr="00DA6F5D">
        <w:rPr>
          <w:rFonts w:ascii="Times New Roman" w:hAnsi="Times New Roman" w:cs="Times New Roman"/>
          <w:lang w:val="pl-PL"/>
        </w:rPr>
        <w:t>uchwał</w:t>
      </w:r>
      <w:r w:rsidR="003D2169" w:rsidRPr="00DA6F5D">
        <w:rPr>
          <w:rFonts w:ascii="Times New Roman" w:hAnsi="Times New Roman" w:cs="Times New Roman"/>
          <w:lang w:val="pl-PL"/>
        </w:rPr>
        <w:t>y</w:t>
      </w:r>
      <w:r w:rsidRPr="00DA6F5D">
        <w:rPr>
          <w:rFonts w:ascii="Times New Roman" w:hAnsi="Times New Roman" w:cs="Times New Roman"/>
          <w:lang w:val="pl-PL"/>
        </w:rPr>
        <w:t xml:space="preserve"> </w:t>
      </w:r>
      <w:r w:rsidR="00D17BF3" w:rsidRPr="00DA6F5D">
        <w:rPr>
          <w:rFonts w:ascii="Times New Roman" w:hAnsi="Times New Roman" w:cs="Times New Roman"/>
          <w:lang w:val="pl-PL"/>
        </w:rPr>
        <w:t>w sprawie zmiany Statutu Spółki</w:t>
      </w:r>
      <w:r w:rsidR="001320E7" w:rsidRPr="00DA6F5D">
        <w:rPr>
          <w:rFonts w:ascii="Times New Roman" w:hAnsi="Times New Roman" w:cs="Times New Roman"/>
          <w:lang w:val="pl-PL"/>
        </w:rPr>
        <w:t>.</w:t>
      </w:r>
    </w:p>
    <w:p w14:paraId="22296BD1" w14:textId="101BE8C5" w:rsidR="003D6998" w:rsidRPr="00DA6F5D" w:rsidRDefault="007C2F15" w:rsidP="00B847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>Podjęcie uchwały w sprawie przyjęcia tekstu jednolitego Statutu Spółki.</w:t>
      </w:r>
    </w:p>
    <w:p w14:paraId="699C4B79" w14:textId="7B730428" w:rsidR="00932C32" w:rsidRPr="00DA6F5D" w:rsidRDefault="00DA6F5D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 xml:space="preserve">Podjęcie uchwały w sprawie zmiany Regulaminu Rady Nadzorczej Spółki. </w:t>
      </w:r>
    </w:p>
    <w:p w14:paraId="06735E82" w14:textId="6A66C1B6" w:rsidR="00DA6F5D" w:rsidRPr="00DA6F5D" w:rsidRDefault="00DA6F5D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DA6F5D">
        <w:rPr>
          <w:rFonts w:ascii="Times New Roman" w:hAnsi="Times New Roman" w:cs="Times New Roman"/>
          <w:lang w:val="pl-PL"/>
        </w:rPr>
        <w:t xml:space="preserve">Podjęcie uchwały w sprawie przyjęcia tekstu jednolitego Regulaminu Rady Nadzorczej Spółki. </w:t>
      </w:r>
    </w:p>
    <w:p w14:paraId="4A2F36E2" w14:textId="324058D2" w:rsidR="00AC6A56" w:rsidRPr="008117D3" w:rsidRDefault="003D2169" w:rsidP="00D753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>Zamknięcie obrad Nadz</w:t>
      </w:r>
      <w:r w:rsidR="00EC19A3" w:rsidRPr="008117D3">
        <w:rPr>
          <w:rFonts w:ascii="Times New Roman" w:hAnsi="Times New Roman" w:cs="Times New Roman"/>
          <w:lang w:val="pl-PL"/>
        </w:rPr>
        <w:t xml:space="preserve">wyczajnego Walnego Zgromadzenia. </w:t>
      </w:r>
    </w:p>
    <w:p w14:paraId="53FA1ADD" w14:textId="08DD33A2" w:rsidR="0079406B" w:rsidRPr="008117D3" w:rsidRDefault="006D303F" w:rsidP="0069683A">
      <w:pPr>
        <w:numPr>
          <w:ilvl w:val="0"/>
          <w:numId w:val="2"/>
        </w:numPr>
        <w:tabs>
          <w:tab w:val="clear" w:pos="870"/>
        </w:tabs>
        <w:spacing w:before="100" w:beforeAutospacing="1" w:after="100" w:afterAutospacing="1"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Uchwała wchodzi w </w:t>
      </w:r>
      <w:r w:rsidR="00B864F1">
        <w:rPr>
          <w:rFonts w:ascii="Times New Roman" w:hAnsi="Times New Roman" w:cs="Times New Roman"/>
          <w:lang w:val="pl-PL"/>
        </w:rPr>
        <w:t>życie z chwilą</w:t>
      </w:r>
      <w:r w:rsidRPr="008117D3">
        <w:rPr>
          <w:rFonts w:ascii="Times New Roman" w:hAnsi="Times New Roman" w:cs="Times New Roman"/>
          <w:lang w:val="pl-PL"/>
        </w:rPr>
        <w:t xml:space="preserve"> podjęcia.</w:t>
      </w:r>
    </w:p>
    <w:p w14:paraId="74D55834" w14:textId="77777777" w:rsidR="00104BA5" w:rsidRPr="00104BA5" w:rsidRDefault="00104BA5" w:rsidP="00104BA5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37A5BD66" w14:textId="77777777" w:rsidR="00104BA5" w:rsidRPr="00104BA5" w:rsidRDefault="00104BA5" w:rsidP="00104BA5">
      <w:pPr>
        <w:rPr>
          <w:rFonts w:ascii="Garamond" w:hAnsi="Garamond"/>
          <w:lang w:val="pl-PL"/>
        </w:rPr>
      </w:pPr>
    </w:p>
    <w:p w14:paraId="6C5FCB4B" w14:textId="77777777" w:rsidR="00104BA5" w:rsidRPr="00104BA5" w:rsidRDefault="00104BA5" w:rsidP="00104BA5">
      <w:pPr>
        <w:rPr>
          <w:rFonts w:ascii="Times New Roman" w:hAnsi="Times New Roman" w:cs="Times New Roman"/>
          <w:lang w:val="pl-PL"/>
        </w:rPr>
      </w:pPr>
    </w:p>
    <w:p w14:paraId="3206E2E6" w14:textId="77777777" w:rsidR="00104BA5" w:rsidRDefault="00104BA5" w:rsidP="00104BA5">
      <w:pPr>
        <w:rPr>
          <w:rFonts w:ascii="Times New Roman" w:hAnsi="Times New Roman" w:cs="Times New Roman"/>
          <w:b/>
          <w:lang w:val="pl-PL"/>
        </w:rPr>
      </w:pPr>
      <w:r w:rsidRPr="00E1587E">
        <w:rPr>
          <w:rFonts w:ascii="Times New Roman" w:hAnsi="Times New Roman" w:cs="Times New Roman"/>
          <w:b/>
          <w:lang w:val="pl-PL"/>
        </w:rPr>
        <w:t>Sposób oddania głosu:</w:t>
      </w:r>
    </w:p>
    <w:p w14:paraId="4D3B65B3" w14:textId="77777777" w:rsidR="00104BA5" w:rsidRDefault="00104BA5" w:rsidP="00104BA5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104BA5" w14:paraId="09D46D3E" w14:textId="77777777" w:rsidTr="000C287C">
        <w:tc>
          <w:tcPr>
            <w:tcW w:w="3020" w:type="dxa"/>
          </w:tcPr>
          <w:p w14:paraId="7AB95D30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0" w:type="dxa"/>
          </w:tcPr>
          <w:p w14:paraId="3439007C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głosów:</w:t>
            </w:r>
          </w:p>
        </w:tc>
      </w:tr>
      <w:tr w:rsidR="00104BA5" w14:paraId="3E7ED993" w14:textId="77777777" w:rsidTr="000C287C">
        <w:tc>
          <w:tcPr>
            <w:tcW w:w="3020" w:type="dxa"/>
          </w:tcPr>
          <w:p w14:paraId="356F8EFC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Za: </w:t>
            </w:r>
          </w:p>
        </w:tc>
        <w:tc>
          <w:tcPr>
            <w:tcW w:w="3020" w:type="dxa"/>
          </w:tcPr>
          <w:p w14:paraId="13CD1A83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04BA5" w14:paraId="27D0C904" w14:textId="77777777" w:rsidTr="000C287C">
        <w:tc>
          <w:tcPr>
            <w:tcW w:w="3020" w:type="dxa"/>
          </w:tcPr>
          <w:p w14:paraId="236DA8E8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Przeciw: </w:t>
            </w:r>
          </w:p>
        </w:tc>
        <w:tc>
          <w:tcPr>
            <w:tcW w:w="3020" w:type="dxa"/>
          </w:tcPr>
          <w:p w14:paraId="40F59137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04BA5" w14:paraId="00CCAF10" w14:textId="77777777" w:rsidTr="000C287C">
        <w:tc>
          <w:tcPr>
            <w:tcW w:w="3020" w:type="dxa"/>
          </w:tcPr>
          <w:p w14:paraId="0FBC76B9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Wstrzymujących się: </w:t>
            </w:r>
          </w:p>
        </w:tc>
        <w:tc>
          <w:tcPr>
            <w:tcW w:w="3020" w:type="dxa"/>
          </w:tcPr>
          <w:p w14:paraId="4C2349A2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476498CF" w14:textId="77777777" w:rsidR="00104BA5" w:rsidRPr="00E1587E" w:rsidRDefault="00104BA5" w:rsidP="00104BA5">
      <w:pPr>
        <w:rPr>
          <w:rFonts w:ascii="Times New Roman" w:hAnsi="Times New Roman" w:cs="Times New Roman"/>
          <w:b/>
          <w:lang w:val="pl-PL"/>
        </w:rPr>
      </w:pPr>
    </w:p>
    <w:p w14:paraId="7947062D" w14:textId="77777777" w:rsidR="00104BA5" w:rsidRPr="00EC4B07" w:rsidRDefault="00104BA5" w:rsidP="00104BA5">
      <w:pPr>
        <w:spacing w:before="240"/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lang w:val="pl-PL"/>
        </w:rPr>
        <w:t>……………………</w:t>
      </w:r>
    </w:p>
    <w:p w14:paraId="34C4F4DE" w14:textId="77777777" w:rsidR="00104BA5" w:rsidRPr="00EC4B07" w:rsidRDefault="00104BA5" w:rsidP="00104BA5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2F2C0B1" w14:textId="77777777" w:rsidR="00104BA5" w:rsidRPr="00EC4B07" w:rsidRDefault="00104BA5" w:rsidP="00104BA5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35D70A30" w14:textId="77777777" w:rsidR="00104BA5" w:rsidRPr="00EC4B07" w:rsidRDefault="00104BA5" w:rsidP="00104BA5">
      <w:pPr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15AE9CA6" w14:textId="77777777" w:rsidR="00104BA5" w:rsidRPr="00EC4B07" w:rsidRDefault="00104BA5" w:rsidP="00104BA5">
      <w:pPr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66BC422D" w14:textId="77777777" w:rsidR="00104BA5" w:rsidRDefault="00104BA5" w:rsidP="00104BA5">
      <w:pPr>
        <w:rPr>
          <w:rFonts w:ascii="Times New Roman" w:hAnsi="Times New Roman" w:cs="Times New Roman"/>
        </w:rPr>
      </w:pPr>
    </w:p>
    <w:p w14:paraId="5F43A930" w14:textId="77777777" w:rsidR="00104BA5" w:rsidRDefault="00104BA5" w:rsidP="00104BA5">
      <w:pPr>
        <w:rPr>
          <w:rFonts w:ascii="Times New Roman" w:hAnsi="Times New Roman" w:cs="Times New Roman"/>
        </w:rPr>
      </w:pPr>
    </w:p>
    <w:p w14:paraId="41BE8568" w14:textId="77777777" w:rsidR="00104BA5" w:rsidRDefault="00104BA5" w:rsidP="00104BA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04BA5" w14:paraId="2D05BE5A" w14:textId="77777777" w:rsidTr="000C287C">
        <w:tc>
          <w:tcPr>
            <w:tcW w:w="4530" w:type="dxa"/>
          </w:tcPr>
          <w:p w14:paraId="4510C0FF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2EC8C4CA" w14:textId="77777777" w:rsidR="00104BA5" w:rsidRPr="00D006D0" w:rsidRDefault="00104BA5" w:rsidP="000C28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>Podpis akcjonariusza</w:t>
            </w:r>
          </w:p>
        </w:tc>
        <w:tc>
          <w:tcPr>
            <w:tcW w:w="4530" w:type="dxa"/>
          </w:tcPr>
          <w:p w14:paraId="67323E2A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0D87C7B9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pełnomocnika</w:t>
            </w:r>
          </w:p>
        </w:tc>
      </w:tr>
    </w:tbl>
    <w:p w14:paraId="50645ABC" w14:textId="77777777" w:rsidR="00104BA5" w:rsidRDefault="00104BA5" w:rsidP="00104BA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</w:p>
    <w:p w14:paraId="34F9C88C" w14:textId="77777777" w:rsidR="00104BA5" w:rsidRDefault="00104BA5" w:rsidP="00104BA5">
      <w:pPr>
        <w:widowControl/>
        <w:autoSpaceDE/>
        <w:autoSpaceDN/>
        <w:adjustRightInd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79F74CD2" w14:textId="77777777" w:rsidR="00104BA5" w:rsidRPr="00E1587E" w:rsidRDefault="00104BA5" w:rsidP="00104BA5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E1587E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7EBA52AA" w14:textId="57AAF478" w:rsidR="00D24073" w:rsidRPr="00D24073" w:rsidRDefault="00D24073" w:rsidP="00104BA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24073">
        <w:rPr>
          <w:rFonts w:ascii="Times New Roman" w:hAnsi="Times New Roman" w:cs="Times New Roman"/>
          <w:b/>
          <w:u w:val="single"/>
          <w:lang w:val="pl-PL"/>
        </w:rPr>
        <w:t>UCHWAŁA NR [</w:t>
      </w:r>
      <w:r w:rsidRPr="00B758A3">
        <w:rPr>
          <w:highlight w:val="yellow"/>
          <w:lang w:val="pl-PL"/>
        </w:rPr>
        <w:sym w:font="Wingdings" w:char="F06C"/>
      </w:r>
      <w:r w:rsidRPr="00D24073"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4D024AA1" w14:textId="77777777" w:rsidR="00D24073" w:rsidRPr="00D24073" w:rsidRDefault="00D24073" w:rsidP="00104BA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2407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6BF5DA87" w14:textId="77777777" w:rsidR="00D24073" w:rsidRPr="00D24073" w:rsidRDefault="00D24073" w:rsidP="00104BA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2407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23558DAA" w14:textId="77777777" w:rsidR="00725095" w:rsidRPr="00B758A3" w:rsidRDefault="00725095" w:rsidP="00104BA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 </w:t>
      </w:r>
      <w:r w:rsidRPr="00690E10">
        <w:rPr>
          <w:rFonts w:ascii="Times New Roman" w:hAnsi="Times New Roman" w:cs="Times New Roman"/>
          <w:b/>
          <w:u w:val="single"/>
          <w:lang w:val="pl-PL"/>
        </w:rPr>
        <w:t>DNIA 9 KWIETNIA 2021 r.</w:t>
      </w:r>
    </w:p>
    <w:p w14:paraId="3A31052D" w14:textId="184544DD" w:rsidR="00B057C2" w:rsidRPr="008117D3" w:rsidRDefault="00B057C2" w:rsidP="00D7530F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6DD0DB7B" w14:textId="510A1157" w:rsidR="0079406B" w:rsidRPr="00C719C9" w:rsidRDefault="0079406B" w:rsidP="001B2C0B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sprawie: zmiany Statutu Spółki</w:t>
      </w:r>
    </w:p>
    <w:p w14:paraId="0A4825A7" w14:textId="77777777" w:rsidR="001B2C0B" w:rsidRPr="008117D3" w:rsidRDefault="001B2C0B" w:rsidP="001B2C0B">
      <w:pPr>
        <w:spacing w:after="31" w:line="276" w:lineRule="auto"/>
        <w:jc w:val="center"/>
        <w:rPr>
          <w:rFonts w:ascii="Times New Roman" w:hAnsi="Times New Roman" w:cs="Times New Roman"/>
          <w:b/>
          <w:highlight w:val="yellow"/>
          <w:lang w:val="pl-PL"/>
        </w:rPr>
      </w:pPr>
    </w:p>
    <w:p w14:paraId="4E9B0747" w14:textId="56C9B710" w:rsidR="0079406B" w:rsidRPr="008117D3" w:rsidRDefault="001B2C0B" w:rsidP="0069683A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Nadzwyczajne Walne Zgromadzenie spółki pod firmą </w:t>
      </w:r>
      <w:proofErr w:type="spellStart"/>
      <w:r w:rsidRPr="008117D3">
        <w:rPr>
          <w:rFonts w:ascii="Times New Roman" w:hAnsi="Times New Roman" w:cs="Times New Roman"/>
          <w:lang w:val="pl-PL"/>
        </w:rPr>
        <w:t>Erbud</w:t>
      </w:r>
      <w:proofErr w:type="spellEnd"/>
      <w:r w:rsidRPr="008117D3">
        <w:rPr>
          <w:rFonts w:ascii="Times New Roman" w:hAnsi="Times New Roman" w:cs="Times New Roman"/>
          <w:lang w:val="pl-PL"/>
        </w:rPr>
        <w:t xml:space="preserve"> S.A. z siedzibą w Warszawie („</w:t>
      </w:r>
      <w:r w:rsidRPr="008117D3">
        <w:rPr>
          <w:rFonts w:ascii="Times New Roman" w:hAnsi="Times New Roman" w:cs="Times New Roman"/>
          <w:b/>
          <w:lang w:val="pl-PL"/>
        </w:rPr>
        <w:t>Spółka</w:t>
      </w:r>
      <w:r w:rsidRPr="008117D3">
        <w:rPr>
          <w:rFonts w:ascii="Times New Roman" w:hAnsi="Times New Roman" w:cs="Times New Roman"/>
          <w:lang w:val="pl-PL"/>
        </w:rPr>
        <w:t>”),</w:t>
      </w:r>
      <w:r w:rsidRPr="008117D3">
        <w:rPr>
          <w:rFonts w:ascii="Times New Roman" w:eastAsiaTheme="minorEastAsia" w:hAnsi="Times New Roman" w:cs="Times New Roman"/>
          <w:lang w:val="pl-PL"/>
        </w:rPr>
        <w:t xml:space="preserve"> </w:t>
      </w:r>
      <w:r w:rsidR="0079406B" w:rsidRPr="008117D3">
        <w:rPr>
          <w:rFonts w:ascii="Times New Roman" w:hAnsi="Times New Roman" w:cs="Times New Roman"/>
          <w:lang w:val="pl-PL"/>
        </w:rPr>
        <w:t xml:space="preserve">działając na podstawie art. 430 § 1 Kodeks spółek handlowych oraz na podstawie </w:t>
      </w:r>
      <w:r w:rsidR="00DB7EC6">
        <w:rPr>
          <w:rFonts w:ascii="Times New Roman" w:hAnsi="Times New Roman" w:cs="Times New Roman"/>
          <w:lang w:val="pl-PL"/>
        </w:rPr>
        <w:t>§15 ust. 1 pkt 5</w:t>
      </w:r>
      <w:r w:rsidR="0079406B" w:rsidRPr="008117D3">
        <w:rPr>
          <w:rFonts w:ascii="Times New Roman" w:hAnsi="Times New Roman" w:cs="Times New Roman"/>
          <w:lang w:val="pl-PL"/>
        </w:rPr>
        <w:t xml:space="preserve"> Statutu Spółki uchwala, co następuje:</w:t>
      </w:r>
    </w:p>
    <w:p w14:paraId="33B345C7" w14:textId="699EC85A" w:rsidR="009103F7" w:rsidRPr="008117D3" w:rsidRDefault="009103F7" w:rsidP="009103F7">
      <w:pPr>
        <w:spacing w:line="276" w:lineRule="auto"/>
        <w:jc w:val="both"/>
        <w:rPr>
          <w:rFonts w:ascii="Times New Roman" w:eastAsiaTheme="minorEastAsia" w:hAnsi="Times New Roman" w:cs="Times New Roman"/>
          <w:i/>
          <w:lang w:val="pl-PL"/>
        </w:rPr>
      </w:pPr>
    </w:p>
    <w:p w14:paraId="021AE2CD" w14:textId="4411D72D" w:rsidR="00AF724D" w:rsidRPr="00962D91" w:rsidRDefault="00AF724D" w:rsidP="00FB7C0A">
      <w:pPr>
        <w:pStyle w:val="Akapitzlist"/>
        <w:numPr>
          <w:ilvl w:val="0"/>
          <w:numId w:val="13"/>
        </w:numPr>
        <w:spacing w:before="360" w:line="276" w:lineRule="auto"/>
        <w:ind w:left="1349" w:hanging="357"/>
        <w:jc w:val="both"/>
        <w:rPr>
          <w:rFonts w:ascii="Times New Roman" w:hAnsi="Times New Roman" w:cs="Times New Roman"/>
          <w:b/>
          <w:lang w:val="pl-PL"/>
        </w:rPr>
      </w:pPr>
      <w:r w:rsidRPr="00576F88">
        <w:rPr>
          <w:rFonts w:ascii="Times New Roman" w:eastAsiaTheme="minorEastAsia" w:hAnsi="Times New Roman" w:cs="Times New Roman"/>
          <w:b/>
          <w:lang w:val="pl-PL"/>
        </w:rPr>
        <w:t xml:space="preserve">§12 </w:t>
      </w:r>
      <w:r w:rsidR="00D729C9">
        <w:rPr>
          <w:rFonts w:ascii="Times New Roman" w:eastAsiaTheme="minorEastAsia" w:hAnsi="Times New Roman" w:cs="Times New Roman"/>
          <w:b/>
          <w:lang w:val="pl-PL"/>
        </w:rPr>
        <w:t xml:space="preserve">Statutu Spółki </w:t>
      </w:r>
      <w:r w:rsidRPr="00576F88">
        <w:rPr>
          <w:rFonts w:ascii="Times New Roman" w:eastAsiaTheme="minorEastAsia" w:hAnsi="Times New Roman" w:cs="Times New Roman"/>
          <w:b/>
          <w:lang w:val="pl-PL"/>
        </w:rPr>
        <w:t>w brzmieniu:</w:t>
      </w:r>
    </w:p>
    <w:p w14:paraId="5C7B8067" w14:textId="77777777" w:rsidR="00AF724D" w:rsidRPr="00962D91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“</w:t>
      </w:r>
      <w:r w:rsidRPr="00962D91">
        <w:rPr>
          <w:rFonts w:ascii="Times New Roman" w:hAnsi="Times New Roman" w:cs="Times New Roman"/>
          <w:i/>
          <w:lang w:eastAsia="pl-PL"/>
        </w:rPr>
        <w:t>§12</w:t>
      </w:r>
    </w:p>
    <w:p w14:paraId="08F9D686" w14:textId="77777777" w:rsidR="00AF724D" w:rsidRPr="00962D91" w:rsidRDefault="00AF724D" w:rsidP="00AF724D">
      <w:pPr>
        <w:spacing w:line="276" w:lineRule="auto"/>
        <w:jc w:val="both"/>
        <w:rPr>
          <w:rFonts w:ascii="Times New Roman" w:hAnsi="Times New Roman" w:cs="Times New Roman"/>
          <w:i/>
          <w:lang w:eastAsia="pl-PL"/>
        </w:rPr>
      </w:pPr>
    </w:p>
    <w:p w14:paraId="73A79AC2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7FE8FAA3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Rada Nadzorcza zwoływana jest minimum trzy razy w roku obrotowym. </w:t>
      </w:r>
      <w:r w:rsidRPr="00962D91">
        <w:rPr>
          <w:rFonts w:ascii="Times New Roman" w:hAnsi="Times New Roman" w:cs="Times New Roman"/>
          <w:i/>
          <w:lang w:val="pl-PL" w:eastAsia="pl-PL"/>
        </w:rPr>
        <w:tab/>
      </w:r>
    </w:p>
    <w:p w14:paraId="27E42A4A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962D91">
        <w:rPr>
          <w:rFonts w:ascii="Times New Roman" w:hAnsi="Times New Roman" w:cs="Times New Roman"/>
          <w:i/>
          <w:lang w:val="pl-PL" w:eastAsia="pl-PL"/>
        </w:rPr>
        <w:tab/>
      </w:r>
    </w:p>
    <w:p w14:paraId="77372216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 xml:space="preserve">Uchwały Rady Nadzorczej mogą być podejmowane w trybie pisemnym lub przy wykorzystaniu środków bezpośredniego porozumiewania się na odległość. Uchwała jest ważna, gdy wszyscy członkowie Rady zostali powiadomieni o treści projektu uchwały. </w:t>
      </w:r>
    </w:p>
    <w:p w14:paraId="19239198" w14:textId="77777777" w:rsidR="00AF724D" w:rsidRPr="00962D91" w:rsidRDefault="00AF724D" w:rsidP="00FB7C0A">
      <w:pPr>
        <w:numPr>
          <w:ilvl w:val="0"/>
          <w:numId w:val="6"/>
        </w:numPr>
        <w:spacing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 xml:space="preserve">Podejmowanie uchwał w trybie określonym w ust. 3 i ust. 4 nie może dotyczyć wyboru Przewodniczącego Rady Nadzorczej, powołania członka Zarządu oraz odwołania i zawieszania w czynnościach członków Zarządu. </w:t>
      </w:r>
    </w:p>
    <w:p w14:paraId="04952168" w14:textId="77777777" w:rsidR="00AF724D" w:rsidRPr="00962D91" w:rsidRDefault="00AF724D" w:rsidP="00FB7C0A">
      <w:pPr>
        <w:numPr>
          <w:ilvl w:val="0"/>
          <w:numId w:val="6"/>
        </w:numPr>
        <w:spacing w:after="240" w:line="276" w:lineRule="auto"/>
        <w:ind w:left="1701" w:hanging="403"/>
        <w:jc w:val="both"/>
        <w:rPr>
          <w:rFonts w:ascii="Times New Roman" w:hAnsi="Times New Roman" w:cs="Times New Roman"/>
          <w:i/>
          <w:lang w:val="pl-PL" w:eastAsia="pl-PL"/>
        </w:rPr>
      </w:pPr>
      <w:r w:rsidRPr="00962D91">
        <w:rPr>
          <w:rFonts w:ascii="Times New Roman" w:hAnsi="Times New Roman" w:cs="Times New Roman"/>
          <w:i/>
          <w:lang w:val="pl-PL" w:eastAsia="pl-PL"/>
        </w:rPr>
        <w:t>Członkom Rady Nadzorczej przysługuje wynagrodzenie określone uchwałą Walnego Zgromadzenia Akcjonariuszy</w:t>
      </w:r>
      <w:r>
        <w:rPr>
          <w:rFonts w:ascii="Times New Roman" w:hAnsi="Times New Roman" w:cs="Times New Roman"/>
          <w:i/>
          <w:lang w:val="pl-PL" w:eastAsia="pl-PL"/>
        </w:rPr>
        <w:t>”</w:t>
      </w:r>
      <w:r w:rsidRPr="00962D91">
        <w:rPr>
          <w:rFonts w:ascii="Times New Roman" w:hAnsi="Times New Roman" w:cs="Times New Roman"/>
          <w:i/>
          <w:lang w:val="pl-PL" w:eastAsia="pl-PL"/>
        </w:rPr>
        <w:t>.</w:t>
      </w:r>
    </w:p>
    <w:p w14:paraId="682F3432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576F88">
        <w:rPr>
          <w:rFonts w:ascii="Times New Roman" w:eastAsiaTheme="minorEastAsia" w:hAnsi="Times New Roman" w:cs="Times New Roman"/>
          <w:b/>
          <w:lang w:val="pl-PL"/>
        </w:rPr>
        <w:t xml:space="preserve">otrzymuje nowe, następujące </w:t>
      </w:r>
      <w:r w:rsidRPr="00576F88">
        <w:rPr>
          <w:rFonts w:ascii="Times New Roman" w:hAnsi="Times New Roman" w:cs="Times New Roman"/>
          <w:b/>
          <w:lang w:val="pl-PL"/>
        </w:rPr>
        <w:t>brzmienie:</w:t>
      </w:r>
    </w:p>
    <w:p w14:paraId="75F262D0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</w:p>
    <w:p w14:paraId="6EC5C10B" w14:textId="77777777" w:rsidR="00AF724D" w:rsidRPr="00962D91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“</w:t>
      </w:r>
      <w:r w:rsidRPr="00962D91">
        <w:rPr>
          <w:rFonts w:ascii="Times New Roman" w:hAnsi="Times New Roman" w:cs="Times New Roman"/>
          <w:i/>
          <w:lang w:eastAsia="pl-PL"/>
        </w:rPr>
        <w:t>§12</w:t>
      </w:r>
    </w:p>
    <w:p w14:paraId="338BAA06" w14:textId="77777777" w:rsidR="00AF724D" w:rsidRPr="005A58CA" w:rsidRDefault="00AF724D" w:rsidP="00AF724D">
      <w:pPr>
        <w:spacing w:line="276" w:lineRule="auto"/>
        <w:jc w:val="both"/>
        <w:rPr>
          <w:rFonts w:ascii="Times New Roman" w:hAnsi="Times New Roman" w:cs="Times New Roman"/>
          <w:i/>
          <w:lang w:val="pl-PL" w:eastAsia="pl-PL"/>
        </w:rPr>
      </w:pPr>
    </w:p>
    <w:p w14:paraId="100678BB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63525B86" w14:textId="77777777" w:rsidR="00AF724D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</w:t>
      </w:r>
    </w:p>
    <w:p w14:paraId="698E095B" w14:textId="77777777" w:rsidR="00AF724D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7B24CC">
        <w:rPr>
          <w:rFonts w:ascii="Times New Roman" w:hAnsi="Times New Roman" w:cs="Times New Roman"/>
          <w:i/>
          <w:lang w:val="pl-PL" w:eastAsia="pl-PL"/>
        </w:rPr>
        <w:t xml:space="preserve">Posiedzenia Rady Nadzorczej mogą być prowadzone przy wykorzystaniu środków bezpośredniego porozumiewania się na odległość. </w:t>
      </w:r>
    </w:p>
    <w:p w14:paraId="0909D48F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 xml:space="preserve">Rada Nadzorcza zwoływana jest minimum trzy razy w roku obrotowym. </w:t>
      </w:r>
      <w:r w:rsidRPr="005A58CA">
        <w:rPr>
          <w:rFonts w:ascii="Times New Roman" w:hAnsi="Times New Roman" w:cs="Times New Roman"/>
          <w:i/>
          <w:lang w:val="pl-PL" w:eastAsia="pl-PL"/>
        </w:rPr>
        <w:tab/>
      </w:r>
    </w:p>
    <w:p w14:paraId="592C2606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 xml:space="preserve">Członkowie Rady Nadzorczej mogą brać udział w podejmowaniu uchwał Rady, oddając </w:t>
      </w:r>
      <w:r w:rsidRPr="005A58CA">
        <w:rPr>
          <w:rFonts w:ascii="Times New Roman" w:hAnsi="Times New Roman" w:cs="Times New Roman"/>
          <w:i/>
          <w:lang w:val="pl-PL" w:eastAsia="pl-PL"/>
        </w:rPr>
        <w:lastRenderedPageBreak/>
        <w:t>swój głos na piśmie za pośrednictwem innego członka Rady Nadzorczej. Oddanie głosu na piśmie nie może dotyczyć spraw wprowadzonych do porządku obrad na posiedzeniu Rady Nadzorczej.</w:t>
      </w:r>
      <w:r w:rsidRPr="005A58CA">
        <w:rPr>
          <w:rFonts w:ascii="Times New Roman" w:hAnsi="Times New Roman" w:cs="Times New Roman"/>
          <w:i/>
          <w:lang w:val="pl-PL" w:eastAsia="pl-PL"/>
        </w:rPr>
        <w:tab/>
      </w:r>
    </w:p>
    <w:p w14:paraId="0DBB973D" w14:textId="77777777" w:rsidR="00AF724D" w:rsidRPr="005A58CA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</w:t>
      </w:r>
    </w:p>
    <w:p w14:paraId="70A5B794" w14:textId="77777777" w:rsidR="00AF724D" w:rsidRPr="007B24CC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7B24CC">
        <w:rPr>
          <w:rFonts w:ascii="Times New Roman" w:hAnsi="Times New Roman" w:cs="Times New Roman"/>
          <w:i/>
          <w:lang w:val="pl-PL" w:eastAsia="pl-PL"/>
        </w:rPr>
        <w:t xml:space="preserve">Rada Nadzorcza może podejmować uchwały w trybie pisemnym lub przy wykorzystaniu środków bezpośredniego porozumiewania się na odległość także w sprawach, dla których Statut </w:t>
      </w:r>
      <w:r>
        <w:rPr>
          <w:rFonts w:ascii="Times New Roman" w:hAnsi="Times New Roman" w:cs="Times New Roman"/>
          <w:i/>
          <w:lang w:val="pl-PL" w:eastAsia="pl-PL"/>
        </w:rPr>
        <w:t xml:space="preserve">lub Regulamin Rady Nadzorczej </w:t>
      </w:r>
      <w:r w:rsidRPr="007B24CC">
        <w:rPr>
          <w:rFonts w:ascii="Times New Roman" w:hAnsi="Times New Roman" w:cs="Times New Roman"/>
          <w:i/>
          <w:lang w:val="pl-PL" w:eastAsia="pl-PL"/>
        </w:rPr>
        <w:t>przewiduje głosowanie tajne</w:t>
      </w:r>
      <w:r>
        <w:rPr>
          <w:rFonts w:ascii="Times New Roman" w:hAnsi="Times New Roman" w:cs="Times New Roman"/>
          <w:i/>
          <w:lang w:val="pl-PL" w:eastAsia="pl-PL"/>
        </w:rPr>
        <w:t>.</w:t>
      </w:r>
    </w:p>
    <w:p w14:paraId="2080A05A" w14:textId="77777777" w:rsidR="00AF724D" w:rsidRPr="00AE2356" w:rsidRDefault="00AF724D" w:rsidP="0069683A">
      <w:pPr>
        <w:numPr>
          <w:ilvl w:val="0"/>
          <w:numId w:val="45"/>
        </w:numPr>
        <w:spacing w:line="276" w:lineRule="auto"/>
        <w:ind w:left="1701" w:hanging="425"/>
        <w:jc w:val="both"/>
        <w:rPr>
          <w:rFonts w:ascii="Times New Roman" w:hAnsi="Times New Roman" w:cs="Times New Roman"/>
          <w:i/>
          <w:lang w:val="pl-PL" w:eastAsia="pl-PL"/>
        </w:rPr>
      </w:pPr>
      <w:r w:rsidRPr="005A58CA">
        <w:rPr>
          <w:rFonts w:ascii="Times New Roman" w:hAnsi="Times New Roman" w:cs="Times New Roman"/>
          <w:i/>
          <w:lang w:val="pl-PL" w:eastAsia="pl-PL"/>
        </w:rPr>
        <w:t>Członkom Rady Nadzorczej przysługuje wynagrodzenie określone uchwałą Walnego Zgromadzenia Akcjonariuszy</w:t>
      </w:r>
      <w:r>
        <w:rPr>
          <w:rFonts w:ascii="Times New Roman" w:hAnsi="Times New Roman" w:cs="Times New Roman"/>
          <w:i/>
          <w:lang w:val="pl-PL" w:eastAsia="pl-PL"/>
        </w:rPr>
        <w:t>”</w:t>
      </w:r>
      <w:r w:rsidRPr="005A58CA">
        <w:rPr>
          <w:rFonts w:ascii="Times New Roman" w:hAnsi="Times New Roman" w:cs="Times New Roman"/>
          <w:i/>
          <w:lang w:val="pl-PL" w:eastAsia="pl-PL"/>
        </w:rPr>
        <w:t>.</w:t>
      </w:r>
    </w:p>
    <w:p w14:paraId="36FEBE2B" w14:textId="77777777" w:rsidR="00AF724D" w:rsidRPr="00D35290" w:rsidRDefault="00AF724D" w:rsidP="00FB7C0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D35290">
        <w:rPr>
          <w:rFonts w:ascii="Times New Roman" w:eastAsiaTheme="minorEastAsia" w:hAnsi="Times New Roman" w:cs="Times New Roman"/>
          <w:b/>
          <w:lang w:val="pl-PL"/>
        </w:rPr>
        <w:t xml:space="preserve">w §13 </w:t>
      </w:r>
      <w:r>
        <w:rPr>
          <w:rFonts w:ascii="Times New Roman" w:eastAsiaTheme="minorEastAsia" w:hAnsi="Times New Roman" w:cs="Times New Roman"/>
          <w:b/>
          <w:lang w:val="pl-PL"/>
        </w:rPr>
        <w:t xml:space="preserve">Statutu Spółki, </w:t>
      </w:r>
      <w:r w:rsidRPr="00D35290">
        <w:rPr>
          <w:rFonts w:ascii="Times New Roman" w:eastAsiaTheme="minorEastAsia" w:hAnsi="Times New Roman" w:cs="Times New Roman"/>
          <w:b/>
          <w:lang w:val="pl-PL"/>
        </w:rPr>
        <w:t>po ust. 5</w:t>
      </w:r>
      <w:r>
        <w:rPr>
          <w:rFonts w:ascii="Times New Roman" w:eastAsiaTheme="minorEastAsia" w:hAnsi="Times New Roman" w:cs="Times New Roman"/>
          <w:b/>
          <w:lang w:val="pl-PL"/>
        </w:rPr>
        <w:t xml:space="preserve"> </w:t>
      </w:r>
      <w:r w:rsidRPr="00D35290">
        <w:rPr>
          <w:rFonts w:ascii="Times New Roman" w:eastAsiaTheme="minorEastAsia" w:hAnsi="Times New Roman" w:cs="Times New Roman"/>
          <w:b/>
          <w:lang w:val="pl-PL"/>
        </w:rPr>
        <w:t xml:space="preserve">dodaje się ust. 6 o następującym brzmieniu: </w:t>
      </w:r>
    </w:p>
    <w:p w14:paraId="65D24120" w14:textId="77777777" w:rsidR="00AF724D" w:rsidRPr="009C39E6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</w:p>
    <w:p w14:paraId="4E195532" w14:textId="77777777" w:rsidR="00AF724D" w:rsidRDefault="00AF724D" w:rsidP="00AF724D">
      <w:pPr>
        <w:spacing w:after="120" w:line="276" w:lineRule="auto"/>
        <w:ind w:left="1701" w:hanging="425"/>
        <w:jc w:val="both"/>
        <w:rPr>
          <w:rFonts w:ascii="Times New Roman" w:eastAsiaTheme="minorEastAsia" w:hAnsi="Times New Roman" w:cs="Times New Roman"/>
          <w:lang w:val="pl-PL"/>
        </w:rPr>
      </w:pPr>
      <w:r w:rsidRPr="008C4C80">
        <w:rPr>
          <w:rFonts w:ascii="Times New Roman" w:hAnsi="Times New Roman" w:cs="Times New Roman"/>
          <w:lang w:val="pl-PL"/>
        </w:rPr>
        <w:t xml:space="preserve"> „</w:t>
      </w:r>
      <w:r w:rsidRPr="008C4C80">
        <w:rPr>
          <w:rFonts w:ascii="Times New Roman" w:hAnsi="Times New Roman" w:cs="Times New Roman"/>
          <w:i/>
          <w:lang w:val="pl-PL"/>
        </w:rPr>
        <w:t xml:space="preserve">6. </w:t>
      </w:r>
      <w:r w:rsidRPr="008C4C80">
        <w:rPr>
          <w:rFonts w:ascii="Times New Roman" w:hAnsi="Times New Roman" w:cs="Times New Roman"/>
          <w:i/>
          <w:lang w:val="pl-PL"/>
        </w:rPr>
        <w:tab/>
        <w:t>Udział w Walnym Zgromadzeniu można wziąć również przy wykorzystaniu środków komunikacji elektronicznej</w:t>
      </w:r>
      <w:r>
        <w:rPr>
          <w:rFonts w:ascii="Times New Roman" w:hAnsi="Times New Roman" w:cs="Times New Roman"/>
          <w:i/>
          <w:lang w:val="pl-PL"/>
        </w:rPr>
        <w:t>, jeżeli postanowi o tym</w:t>
      </w:r>
      <w:r w:rsidRPr="008C4C80">
        <w:rPr>
          <w:rFonts w:ascii="Times New Roman" w:hAnsi="Times New Roman" w:cs="Times New Roman"/>
          <w:i/>
          <w:lang w:val="pl-PL"/>
        </w:rPr>
        <w:t xml:space="preserve"> zwołujący to zgromadzenie</w:t>
      </w:r>
      <w:r w:rsidRPr="008C4C80">
        <w:rPr>
          <w:rFonts w:ascii="Times New Roman" w:hAnsi="Times New Roman" w:cs="Times New Roman"/>
          <w:lang w:val="pl-PL"/>
        </w:rPr>
        <w:t xml:space="preserve">. </w:t>
      </w:r>
      <w:r w:rsidRPr="008C4C80">
        <w:rPr>
          <w:rFonts w:ascii="Times New Roman" w:eastAsiaTheme="minorEastAsia" w:hAnsi="Times New Roman" w:cs="Times New Roman"/>
          <w:i/>
          <w:lang w:val="pl-PL"/>
        </w:rPr>
        <w:t xml:space="preserve">Szczegółowe </w:t>
      </w:r>
      <w:r w:rsidRPr="008C4C80">
        <w:rPr>
          <w:rFonts w:ascii="Times New Roman" w:hAnsi="Times New Roman" w:cs="Times New Roman"/>
          <w:i/>
          <w:lang w:val="pl-PL"/>
        </w:rPr>
        <w:t xml:space="preserve">zasady udziału w Walnym Zgromadzeniu przy wykorzystywaniu środków komunikacji elektronicznej </w:t>
      </w:r>
      <w:r w:rsidRPr="008C4C80">
        <w:rPr>
          <w:rFonts w:ascii="Times New Roman" w:eastAsiaTheme="minorEastAsia" w:hAnsi="Times New Roman" w:cs="Times New Roman"/>
          <w:i/>
          <w:lang w:val="pl-PL"/>
        </w:rPr>
        <w:t>określone są w Kodeksie spółek handlowych oraz regulaminie przyjętym przez Radę Nadzorczą, zgodnie z art. 406</w:t>
      </w:r>
      <w:r w:rsidRPr="008C4C80">
        <w:rPr>
          <w:rFonts w:ascii="Times New Roman" w:eastAsiaTheme="minorEastAsia" w:hAnsi="Times New Roman" w:cs="Times New Roman"/>
          <w:i/>
          <w:vertAlign w:val="superscript"/>
          <w:lang w:val="pl-PL"/>
        </w:rPr>
        <w:t>5</w:t>
      </w:r>
      <w:r w:rsidRPr="008C4C80">
        <w:rPr>
          <w:rFonts w:ascii="Times New Roman" w:eastAsiaTheme="minorEastAsia" w:hAnsi="Times New Roman" w:cs="Times New Roman"/>
          <w:i/>
          <w:lang w:val="pl-PL"/>
        </w:rPr>
        <w:t xml:space="preserve"> Kodeksu spółek handlowych</w:t>
      </w:r>
      <w:r w:rsidRPr="008C4C80">
        <w:rPr>
          <w:rFonts w:ascii="Times New Roman" w:eastAsiaTheme="minorEastAsia" w:hAnsi="Times New Roman" w:cs="Times New Roman"/>
          <w:lang w:val="pl-PL"/>
        </w:rPr>
        <w:t>”.</w:t>
      </w:r>
    </w:p>
    <w:p w14:paraId="3CE64092" w14:textId="77777777" w:rsidR="00AF724D" w:rsidRPr="0079707F" w:rsidRDefault="00AF724D" w:rsidP="00FB7C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lang w:val="pl-PL"/>
        </w:rPr>
      </w:pPr>
      <w:r w:rsidRPr="0079707F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  <w:lang w:val="pl-PL"/>
        </w:rPr>
        <w:t>18</w:t>
      </w:r>
      <w:r w:rsidRPr="0079707F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 xml:space="preserve">ust. 2 </w:t>
      </w:r>
      <w:r w:rsidRPr="0079707F">
        <w:rPr>
          <w:rFonts w:ascii="Times New Roman" w:hAnsi="Times New Roman" w:cs="Times New Roman"/>
          <w:b/>
          <w:lang w:val="pl-PL"/>
        </w:rPr>
        <w:t xml:space="preserve">Statutu Spółki w brzmieniu: </w:t>
      </w:r>
    </w:p>
    <w:p w14:paraId="6847FFF9" w14:textId="77777777" w:rsidR="00AF724D" w:rsidRDefault="00AF724D" w:rsidP="00AF724D">
      <w:pPr>
        <w:spacing w:line="276" w:lineRule="auto"/>
        <w:ind w:left="993"/>
        <w:jc w:val="both"/>
        <w:rPr>
          <w:rFonts w:ascii="Times New Roman" w:hAnsi="Times New Roman" w:cs="Times New Roman"/>
          <w:b/>
          <w:lang w:val="pl-PL"/>
        </w:rPr>
      </w:pPr>
    </w:p>
    <w:p w14:paraId="2D33D29E" w14:textId="77777777" w:rsidR="00AF724D" w:rsidRPr="000C4DA3" w:rsidRDefault="00AF724D" w:rsidP="00AF724D">
      <w:pPr>
        <w:spacing w:line="276" w:lineRule="auto"/>
        <w:ind w:left="1701" w:hanging="348"/>
        <w:jc w:val="both"/>
        <w:rPr>
          <w:rFonts w:ascii="Times New Roman" w:hAnsi="Times New Roman" w:cs="Times New Roman"/>
          <w:lang w:val="pl-PL"/>
        </w:rPr>
      </w:pPr>
      <w:r w:rsidRPr="000C4DA3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i/>
          <w:lang w:val="pl-PL"/>
        </w:rPr>
        <w:t>2.</w:t>
      </w:r>
      <w:r>
        <w:rPr>
          <w:rFonts w:ascii="Times New Roman" w:hAnsi="Times New Roman" w:cs="Times New Roman"/>
          <w:i/>
          <w:lang w:val="pl-PL"/>
        </w:rPr>
        <w:tab/>
      </w:r>
      <w:r w:rsidRPr="006712FF">
        <w:rPr>
          <w:rFonts w:ascii="Times New Roman" w:hAnsi="Times New Roman" w:cs="Times New Roman"/>
          <w:i/>
          <w:lang w:val="pl-PL"/>
        </w:rPr>
        <w:t>Dzień dywidendy oraz termin wypłaty dywidendy ustala Walne Zgromadzenie.</w:t>
      </w:r>
      <w:r w:rsidRPr="000C4DA3">
        <w:rPr>
          <w:rFonts w:ascii="Times New Roman" w:hAnsi="Times New Roman" w:cs="Times New Roman"/>
          <w:lang w:val="pl-PL"/>
        </w:rPr>
        <w:t>”.</w:t>
      </w:r>
    </w:p>
    <w:p w14:paraId="3823C51A" w14:textId="77777777" w:rsidR="00AF724D" w:rsidRPr="000C4DA3" w:rsidRDefault="00AF724D" w:rsidP="00AF724D">
      <w:pPr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0C4DA3">
        <w:rPr>
          <w:rFonts w:ascii="Times New Roman" w:hAnsi="Times New Roman" w:cs="Times New Roman"/>
          <w:b/>
          <w:lang w:val="pl-PL"/>
        </w:rPr>
        <w:t xml:space="preserve"> </w:t>
      </w:r>
    </w:p>
    <w:p w14:paraId="4F4D37C8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  <w:r w:rsidRPr="00576F88">
        <w:rPr>
          <w:rFonts w:ascii="Times New Roman" w:eastAsiaTheme="minorEastAsia" w:hAnsi="Times New Roman" w:cs="Times New Roman"/>
          <w:b/>
          <w:lang w:val="pl-PL"/>
        </w:rPr>
        <w:t xml:space="preserve">otrzymuje nowe, następujące </w:t>
      </w:r>
      <w:r w:rsidRPr="00576F88">
        <w:rPr>
          <w:rFonts w:ascii="Times New Roman" w:hAnsi="Times New Roman" w:cs="Times New Roman"/>
          <w:b/>
          <w:lang w:val="pl-PL"/>
        </w:rPr>
        <w:t>brzmienie:</w:t>
      </w:r>
    </w:p>
    <w:p w14:paraId="6061DC7B" w14:textId="77777777" w:rsidR="00AF724D" w:rsidRDefault="00AF724D" w:rsidP="00AF724D">
      <w:pPr>
        <w:pStyle w:val="Akapitzlist"/>
        <w:spacing w:line="276" w:lineRule="auto"/>
        <w:ind w:left="1353"/>
        <w:jc w:val="both"/>
        <w:rPr>
          <w:rFonts w:ascii="Times New Roman" w:hAnsi="Times New Roman" w:cs="Times New Roman"/>
          <w:b/>
          <w:lang w:val="pl-PL"/>
        </w:rPr>
      </w:pPr>
    </w:p>
    <w:p w14:paraId="255438F2" w14:textId="2F7E8D11" w:rsidR="00AF724D" w:rsidRDefault="00AF724D" w:rsidP="00AF724D">
      <w:pPr>
        <w:spacing w:line="276" w:lineRule="auto"/>
        <w:ind w:left="1701" w:hanging="348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0C4DA3">
        <w:rPr>
          <w:rFonts w:ascii="Times New Roman" w:hAnsi="Times New Roman" w:cs="Times New Roman"/>
          <w:lang w:val="pl-PL"/>
        </w:rPr>
        <w:t>„</w:t>
      </w:r>
      <w:r>
        <w:rPr>
          <w:rFonts w:ascii="Times New Roman" w:hAnsi="Times New Roman" w:cs="Times New Roman"/>
          <w:i/>
          <w:lang w:val="pl-PL"/>
        </w:rPr>
        <w:t>2.</w:t>
      </w:r>
      <w:r>
        <w:rPr>
          <w:rFonts w:ascii="Times New Roman" w:hAnsi="Times New Roman" w:cs="Times New Roman"/>
          <w:i/>
          <w:lang w:val="pl-PL"/>
        </w:rPr>
        <w:tab/>
      </w:r>
      <w:r w:rsidRPr="006712FF">
        <w:rPr>
          <w:rFonts w:ascii="Times New Roman" w:hAnsi="Times New Roman" w:cs="Times New Roman"/>
          <w:i/>
          <w:lang w:val="pl-PL"/>
        </w:rPr>
        <w:t>Dzień dywidendy oraz termin wypłaty dywidendy ustala Walne Zgromadzenie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,</w:t>
      </w:r>
      <w:r w:rsidRPr="006A645C">
        <w:rPr>
          <w:rFonts w:ascii="Times New Roman" w:eastAsia="Calibri" w:hAnsi="Times New Roman" w:cs="Times New Roman"/>
          <w:i/>
          <w:kern w:val="1"/>
          <w:lang w:val="pl-PL" w:eastAsia="pl-PL" w:bidi="hi-IN"/>
        </w:rPr>
        <w:t xml:space="preserve"> o ile przepisy Kodeksu spółek handlowych</w:t>
      </w:r>
      <w:r>
        <w:rPr>
          <w:rFonts w:ascii="Times New Roman" w:eastAsia="Calibri" w:hAnsi="Times New Roman" w:cs="Times New Roman"/>
          <w:i/>
          <w:kern w:val="1"/>
          <w:lang w:val="pl-PL" w:eastAsia="pl-PL" w:bidi="hi-IN"/>
        </w:rPr>
        <w:t xml:space="preserve"> </w:t>
      </w:r>
      <w:r w:rsidRPr="00B32C6B">
        <w:rPr>
          <w:rFonts w:ascii="Times New Roman" w:eastAsia="Calibri" w:hAnsi="Times New Roman" w:cs="Times New Roman"/>
          <w:i/>
          <w:kern w:val="1"/>
          <w:lang w:val="pl-PL" w:eastAsia="pl-PL" w:bidi="hi-IN"/>
        </w:rPr>
        <w:t>nie stanowią inaczej.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>”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24F68D09" w14:textId="77777777" w:rsidR="00AF724D" w:rsidRPr="006A645C" w:rsidRDefault="00AF724D" w:rsidP="00AF724D">
      <w:pPr>
        <w:spacing w:line="276" w:lineRule="auto"/>
        <w:ind w:left="1701" w:hanging="348"/>
        <w:jc w:val="both"/>
        <w:rPr>
          <w:rFonts w:ascii="Times New Roman" w:hAnsi="Times New Roman" w:cs="Times New Roman"/>
          <w:lang w:val="pl-PL"/>
        </w:rPr>
      </w:pPr>
    </w:p>
    <w:p w14:paraId="2B1962B9" w14:textId="77777777" w:rsidR="00AF724D" w:rsidRDefault="00AF724D" w:rsidP="0069683A">
      <w:pPr>
        <w:pStyle w:val="Akapitzlist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eastAsiaTheme="minorEastAsia" w:hAnsi="Times New Roman" w:cs="Times New Roman"/>
          <w:lang w:val="pl-PL"/>
        </w:rPr>
      </w:pPr>
      <w:r>
        <w:rPr>
          <w:rFonts w:ascii="Times New Roman" w:eastAsiaTheme="minorEastAsia" w:hAnsi="Times New Roman" w:cs="Times New Roman"/>
          <w:lang w:val="pl-PL"/>
        </w:rPr>
        <w:t xml:space="preserve">Uchwała wchodzi w życie z chwilą podjęcia, z zastrzeżeniem, </w:t>
      </w:r>
      <w:r w:rsidRPr="00C124ED">
        <w:rPr>
          <w:rFonts w:ascii="Times New Roman" w:eastAsiaTheme="minorEastAsia" w:hAnsi="Times New Roman" w:cs="Times New Roman"/>
          <w:lang w:val="pl-PL"/>
        </w:rPr>
        <w:t>ż</w:t>
      </w:r>
      <w:r>
        <w:rPr>
          <w:rFonts w:ascii="Times New Roman" w:eastAsiaTheme="minorEastAsia" w:hAnsi="Times New Roman" w:cs="Times New Roman"/>
          <w:lang w:val="pl-PL"/>
        </w:rPr>
        <w:t>e</w:t>
      </w:r>
      <w:r w:rsidRPr="00C124ED">
        <w:rPr>
          <w:rFonts w:ascii="Times New Roman" w:eastAsiaTheme="minorEastAsia" w:hAnsi="Times New Roman" w:cs="Times New Roman"/>
          <w:lang w:val="pl-PL"/>
        </w:rPr>
        <w:t xml:space="preserve"> zmiany Statutu wymagają zarejestrowania przez właściwy sąd rejestrowy.</w:t>
      </w:r>
    </w:p>
    <w:p w14:paraId="3D9A68FD" w14:textId="3ED24464" w:rsidR="00066DA3" w:rsidRDefault="00066DA3" w:rsidP="00066DA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5E5F8666" w14:textId="77777777" w:rsidR="00104BA5" w:rsidRPr="00104BA5" w:rsidRDefault="00104BA5" w:rsidP="00104BA5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11B3E3A1" w14:textId="77777777" w:rsidR="00104BA5" w:rsidRPr="00104BA5" w:rsidRDefault="00104BA5" w:rsidP="00104BA5">
      <w:pPr>
        <w:rPr>
          <w:rFonts w:ascii="Garamond" w:hAnsi="Garamond"/>
          <w:lang w:val="pl-PL"/>
        </w:rPr>
      </w:pPr>
    </w:p>
    <w:p w14:paraId="3D305288" w14:textId="77777777" w:rsidR="00104BA5" w:rsidRPr="00104BA5" w:rsidRDefault="00104BA5" w:rsidP="00104BA5">
      <w:pPr>
        <w:rPr>
          <w:rFonts w:ascii="Times New Roman" w:hAnsi="Times New Roman" w:cs="Times New Roman"/>
          <w:lang w:val="pl-PL"/>
        </w:rPr>
      </w:pPr>
    </w:p>
    <w:p w14:paraId="01DB0A58" w14:textId="77777777" w:rsidR="00104BA5" w:rsidRDefault="00104BA5" w:rsidP="00104BA5">
      <w:pPr>
        <w:rPr>
          <w:rFonts w:ascii="Times New Roman" w:hAnsi="Times New Roman" w:cs="Times New Roman"/>
          <w:b/>
          <w:lang w:val="pl-PL"/>
        </w:rPr>
      </w:pPr>
      <w:r w:rsidRPr="00E1587E">
        <w:rPr>
          <w:rFonts w:ascii="Times New Roman" w:hAnsi="Times New Roman" w:cs="Times New Roman"/>
          <w:b/>
          <w:lang w:val="pl-PL"/>
        </w:rPr>
        <w:t>Sposób oddania głosu:</w:t>
      </w:r>
    </w:p>
    <w:p w14:paraId="4B288AC4" w14:textId="77777777" w:rsidR="00104BA5" w:rsidRDefault="00104BA5" w:rsidP="00104BA5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104BA5" w14:paraId="38CB9D99" w14:textId="77777777" w:rsidTr="000C287C">
        <w:tc>
          <w:tcPr>
            <w:tcW w:w="3020" w:type="dxa"/>
          </w:tcPr>
          <w:p w14:paraId="6D604EE7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0" w:type="dxa"/>
          </w:tcPr>
          <w:p w14:paraId="22BFF2A0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głosów:</w:t>
            </w:r>
          </w:p>
        </w:tc>
      </w:tr>
      <w:tr w:rsidR="00104BA5" w14:paraId="345E91E8" w14:textId="77777777" w:rsidTr="000C287C">
        <w:tc>
          <w:tcPr>
            <w:tcW w:w="3020" w:type="dxa"/>
          </w:tcPr>
          <w:p w14:paraId="7669B645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Za: </w:t>
            </w:r>
          </w:p>
        </w:tc>
        <w:tc>
          <w:tcPr>
            <w:tcW w:w="3020" w:type="dxa"/>
          </w:tcPr>
          <w:p w14:paraId="50825E0A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04BA5" w14:paraId="17AC52D9" w14:textId="77777777" w:rsidTr="000C287C">
        <w:tc>
          <w:tcPr>
            <w:tcW w:w="3020" w:type="dxa"/>
          </w:tcPr>
          <w:p w14:paraId="2B1036D1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Przeciw: </w:t>
            </w:r>
          </w:p>
        </w:tc>
        <w:tc>
          <w:tcPr>
            <w:tcW w:w="3020" w:type="dxa"/>
          </w:tcPr>
          <w:p w14:paraId="2813B8FC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04BA5" w14:paraId="7C6D710E" w14:textId="77777777" w:rsidTr="000C287C">
        <w:tc>
          <w:tcPr>
            <w:tcW w:w="3020" w:type="dxa"/>
          </w:tcPr>
          <w:p w14:paraId="48F30441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Wstrzymujących się: </w:t>
            </w:r>
          </w:p>
        </w:tc>
        <w:tc>
          <w:tcPr>
            <w:tcW w:w="3020" w:type="dxa"/>
          </w:tcPr>
          <w:p w14:paraId="2DF71F03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0D97246B" w14:textId="77777777" w:rsidR="00104BA5" w:rsidRPr="00E1587E" w:rsidRDefault="00104BA5" w:rsidP="00104BA5">
      <w:pPr>
        <w:rPr>
          <w:rFonts w:ascii="Times New Roman" w:hAnsi="Times New Roman" w:cs="Times New Roman"/>
          <w:b/>
          <w:lang w:val="pl-PL"/>
        </w:rPr>
      </w:pPr>
    </w:p>
    <w:p w14:paraId="7A5CD9EF" w14:textId="77777777" w:rsidR="00104BA5" w:rsidRPr="00EC4B07" w:rsidRDefault="00104BA5" w:rsidP="00104BA5">
      <w:pPr>
        <w:spacing w:before="240"/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lang w:val="pl-PL"/>
        </w:rPr>
        <w:t>……………………</w:t>
      </w:r>
    </w:p>
    <w:p w14:paraId="5721A773" w14:textId="77777777" w:rsidR="00104BA5" w:rsidRPr="00EC4B07" w:rsidRDefault="00104BA5" w:rsidP="00104BA5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121C9E8" w14:textId="77777777" w:rsidR="00104BA5" w:rsidRPr="00EC4B07" w:rsidRDefault="00104BA5" w:rsidP="00104BA5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484BAF09" w14:textId="77777777" w:rsidR="00104BA5" w:rsidRPr="00EC4B07" w:rsidRDefault="00104BA5" w:rsidP="00104BA5">
      <w:pPr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1A86B960" w14:textId="77777777" w:rsidR="00104BA5" w:rsidRPr="00EC4B07" w:rsidRDefault="00104BA5" w:rsidP="00104BA5">
      <w:pPr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3D8247D4" w14:textId="77777777" w:rsidR="00104BA5" w:rsidRDefault="00104BA5" w:rsidP="00104BA5">
      <w:pPr>
        <w:rPr>
          <w:rFonts w:ascii="Times New Roman" w:hAnsi="Times New Roman" w:cs="Times New Roman"/>
        </w:rPr>
      </w:pPr>
    </w:p>
    <w:p w14:paraId="4A0A7372" w14:textId="77777777" w:rsidR="00104BA5" w:rsidRDefault="00104BA5" w:rsidP="00104BA5">
      <w:pPr>
        <w:rPr>
          <w:rFonts w:ascii="Times New Roman" w:hAnsi="Times New Roman" w:cs="Times New Roman"/>
        </w:rPr>
      </w:pPr>
    </w:p>
    <w:p w14:paraId="0DFBB7AE" w14:textId="77777777" w:rsidR="00104BA5" w:rsidRDefault="00104BA5" w:rsidP="00104BA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04BA5" w14:paraId="6A006267" w14:textId="77777777" w:rsidTr="000C287C">
        <w:tc>
          <w:tcPr>
            <w:tcW w:w="4530" w:type="dxa"/>
          </w:tcPr>
          <w:p w14:paraId="0CC24AD5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14BD7ED6" w14:textId="77777777" w:rsidR="00104BA5" w:rsidRPr="00D006D0" w:rsidRDefault="00104BA5" w:rsidP="000C28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>Podpis akcjonariusza</w:t>
            </w:r>
          </w:p>
        </w:tc>
        <w:tc>
          <w:tcPr>
            <w:tcW w:w="4530" w:type="dxa"/>
          </w:tcPr>
          <w:p w14:paraId="44B786B9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FB83CC6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pełnomocnika</w:t>
            </w:r>
          </w:p>
        </w:tc>
      </w:tr>
    </w:tbl>
    <w:p w14:paraId="2BCBE788" w14:textId="1E181773" w:rsidR="00104BA5" w:rsidRDefault="00104BA5" w:rsidP="00104BA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</w:p>
    <w:p w14:paraId="1D48599E" w14:textId="77777777" w:rsidR="00104BA5" w:rsidRDefault="00104BA5">
      <w:pPr>
        <w:widowControl/>
        <w:autoSpaceDE/>
        <w:autoSpaceDN/>
        <w:adjustRightInd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2C4AA27F" w14:textId="77777777" w:rsidR="00104BA5" w:rsidRPr="00E1587E" w:rsidRDefault="00104BA5" w:rsidP="00104BA5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E1587E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41851F18" w14:textId="77777777" w:rsidR="00104BA5" w:rsidRDefault="00104BA5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3908C195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1FF74CFE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6D517A45" w14:textId="77777777" w:rsidR="00D24073" w:rsidRPr="001A044F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</w:t>
      </w:r>
      <w:r w:rsidRPr="001A044F">
        <w:rPr>
          <w:rFonts w:ascii="Times New Roman" w:hAnsi="Times New Roman" w:cs="Times New Roman"/>
          <w:b/>
          <w:u w:val="single"/>
          <w:lang w:val="pl-PL"/>
        </w:rPr>
        <w:t xml:space="preserve">ERBUD S.A. W WARSZAWIE </w:t>
      </w:r>
    </w:p>
    <w:p w14:paraId="445D3518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1A044F">
        <w:rPr>
          <w:rFonts w:ascii="Times New Roman" w:hAnsi="Times New Roman" w:cs="Times New Roman"/>
          <w:b/>
          <w:u w:val="single"/>
          <w:lang w:val="pl-PL"/>
        </w:rPr>
        <w:t>Z DNIA 9 KWIETNIA 2021 r.</w:t>
      </w:r>
    </w:p>
    <w:p w14:paraId="78D81BC7" w14:textId="77777777" w:rsidR="00066DA3" w:rsidRPr="008117D3" w:rsidRDefault="00066DA3" w:rsidP="00066DA3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15AE8BB2" w14:textId="698938B5" w:rsidR="00066DA3" w:rsidRDefault="00066DA3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w sprawie: przyjęcia tekstu jednolitego Statutu Spółki </w:t>
      </w:r>
    </w:p>
    <w:p w14:paraId="505171BD" w14:textId="77777777" w:rsidR="00954E02" w:rsidRPr="008117D3" w:rsidRDefault="00954E02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FE34486" w14:textId="25033F3B" w:rsidR="00C719C9" w:rsidRPr="009971D1" w:rsidRDefault="00C719C9" w:rsidP="0069683A">
      <w:pPr>
        <w:numPr>
          <w:ilvl w:val="0"/>
          <w:numId w:val="11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954E02">
        <w:rPr>
          <w:rFonts w:ascii="Times New Roman" w:hAnsi="Times New Roman" w:cs="Times New Roman"/>
          <w:lang w:val="pl-PL" w:eastAsia="pl-PL"/>
        </w:rPr>
        <w:t xml:space="preserve">Nadzwyczajne Walne Zgromadzenie spółki pod firmą </w:t>
      </w:r>
      <w:proofErr w:type="spellStart"/>
      <w:r w:rsidRPr="00954E02">
        <w:rPr>
          <w:rFonts w:ascii="Times New Roman" w:hAnsi="Times New Roman" w:cs="Times New Roman"/>
          <w:lang w:val="pl-PL" w:eastAsia="pl-PL"/>
        </w:rPr>
        <w:t>Erbud</w:t>
      </w:r>
      <w:proofErr w:type="spellEnd"/>
      <w:r w:rsidRPr="00954E02">
        <w:rPr>
          <w:rFonts w:ascii="Times New Roman" w:hAnsi="Times New Roman" w:cs="Times New Roman"/>
          <w:lang w:val="pl-PL" w:eastAsia="pl-PL"/>
        </w:rPr>
        <w:t xml:space="preserve"> S.A. („</w:t>
      </w:r>
      <w:r w:rsidRPr="00954E02">
        <w:rPr>
          <w:rFonts w:ascii="Times New Roman" w:hAnsi="Times New Roman" w:cs="Times New Roman"/>
          <w:b/>
          <w:lang w:val="pl-PL" w:eastAsia="pl-PL"/>
        </w:rPr>
        <w:t>Spółka</w:t>
      </w:r>
      <w:r w:rsidRPr="00954E02">
        <w:rPr>
          <w:rFonts w:ascii="Times New Roman" w:hAnsi="Times New Roman" w:cs="Times New Roman"/>
          <w:lang w:val="pl-PL" w:eastAsia="pl-PL"/>
        </w:rPr>
        <w:t xml:space="preserve">"), działając na podstawie art. 430 § 1 Kodeksu spółek handlowych, postanawia przyjąć następujący tekst jednolity Statutu Spółki </w:t>
      </w:r>
      <w:proofErr w:type="spellStart"/>
      <w:r w:rsidRPr="00954E02">
        <w:rPr>
          <w:rFonts w:ascii="Times New Roman" w:hAnsi="Times New Roman" w:cs="Times New Roman"/>
          <w:lang w:val="pl-PL" w:eastAsia="pl-PL"/>
        </w:rPr>
        <w:t>Erbud</w:t>
      </w:r>
      <w:proofErr w:type="spellEnd"/>
      <w:r w:rsidRPr="00954E02">
        <w:rPr>
          <w:rFonts w:ascii="Times New Roman" w:hAnsi="Times New Roman" w:cs="Times New Roman"/>
          <w:lang w:val="pl-PL" w:eastAsia="pl-PL"/>
        </w:rPr>
        <w:t xml:space="preserve"> S.A. uwzględniający zmiany uchwalone uchwałą </w:t>
      </w:r>
      <w:r w:rsidRPr="008D49F5">
        <w:rPr>
          <w:rFonts w:ascii="Times New Roman" w:hAnsi="Times New Roman" w:cs="Times New Roman"/>
          <w:lang w:val="pl-PL" w:eastAsia="pl-PL"/>
        </w:rPr>
        <w:t xml:space="preserve">nr </w:t>
      </w:r>
      <w:r w:rsidR="00DB7EC6">
        <w:rPr>
          <w:rFonts w:ascii="Times New Roman" w:hAnsi="Times New Roman" w:cs="Times New Roman"/>
          <w:lang w:val="pl-PL" w:eastAsia="pl-PL"/>
        </w:rPr>
        <w:t>[</w:t>
      </w:r>
      <w:r w:rsidR="00DB7EC6" w:rsidRPr="00DB7EC6">
        <w:rPr>
          <w:rFonts w:ascii="Times New Roman" w:hAnsi="Times New Roman" w:cs="Times New Roman"/>
          <w:highlight w:val="yellow"/>
          <w:lang w:val="pl-PL" w:eastAsia="pl-PL"/>
        </w:rPr>
        <w:sym w:font="Wingdings" w:char="F06C"/>
      </w:r>
      <w:r w:rsidR="00DB7EC6">
        <w:rPr>
          <w:rFonts w:ascii="Times New Roman" w:hAnsi="Times New Roman" w:cs="Times New Roman"/>
          <w:lang w:val="pl-PL" w:eastAsia="pl-PL"/>
        </w:rPr>
        <w:t>]</w:t>
      </w:r>
      <w:r w:rsidRPr="008D49F5">
        <w:rPr>
          <w:rFonts w:ascii="Times New Roman" w:hAnsi="Times New Roman" w:cs="Times New Roman"/>
          <w:lang w:val="pl-PL" w:eastAsia="pl-PL"/>
        </w:rPr>
        <w:t xml:space="preserve"> Na</w:t>
      </w:r>
      <w:r w:rsidRPr="00C738AC">
        <w:rPr>
          <w:rFonts w:ascii="Times New Roman" w:hAnsi="Times New Roman" w:cs="Times New Roman"/>
          <w:lang w:val="pl-PL" w:eastAsia="pl-PL"/>
        </w:rPr>
        <w:t>dz</w:t>
      </w:r>
      <w:r w:rsidRPr="00746C1F">
        <w:rPr>
          <w:rFonts w:ascii="Times New Roman" w:hAnsi="Times New Roman" w:cs="Times New Roman"/>
          <w:lang w:val="pl-PL" w:eastAsia="pl-PL"/>
        </w:rPr>
        <w:t xml:space="preserve">wyczajnego Walnego Zgromadzenia Spółki z </w:t>
      </w:r>
      <w:r w:rsidRPr="001A044F">
        <w:rPr>
          <w:rFonts w:ascii="Times New Roman" w:hAnsi="Times New Roman" w:cs="Times New Roman"/>
          <w:lang w:val="pl-PL" w:eastAsia="pl-PL"/>
        </w:rPr>
        <w:t xml:space="preserve">dnia </w:t>
      </w:r>
      <w:r w:rsidR="00725095" w:rsidRPr="001A044F">
        <w:rPr>
          <w:rFonts w:ascii="Times New Roman" w:hAnsi="Times New Roman" w:cs="Times New Roman"/>
          <w:lang w:val="pl-PL" w:eastAsia="pl-PL"/>
        </w:rPr>
        <w:t>9</w:t>
      </w:r>
      <w:r w:rsidR="00DB7EC6" w:rsidRPr="001A044F">
        <w:rPr>
          <w:rFonts w:ascii="Times New Roman" w:hAnsi="Times New Roman" w:cs="Times New Roman"/>
          <w:lang w:val="pl-PL" w:eastAsia="pl-PL"/>
        </w:rPr>
        <w:t xml:space="preserve"> kwietnia 2021</w:t>
      </w:r>
      <w:r w:rsidRPr="001A044F">
        <w:rPr>
          <w:rFonts w:ascii="Times New Roman" w:hAnsi="Times New Roman" w:cs="Times New Roman"/>
          <w:lang w:val="pl-PL" w:eastAsia="pl-PL"/>
        </w:rPr>
        <w:t xml:space="preserve"> r.:</w:t>
      </w:r>
    </w:p>
    <w:p w14:paraId="3CC884FF" w14:textId="77777777" w:rsidR="00C719C9" w:rsidRPr="00954E02" w:rsidRDefault="00C719C9" w:rsidP="00C719C9">
      <w:pPr>
        <w:spacing w:after="120" w:line="276" w:lineRule="auto"/>
        <w:ind w:left="426"/>
        <w:jc w:val="center"/>
        <w:rPr>
          <w:rFonts w:ascii="Times New Roman" w:hAnsi="Times New Roman" w:cs="Times New Roman"/>
          <w:b/>
          <w:lang w:val="pl-PL" w:eastAsia="pl-PL"/>
        </w:rPr>
      </w:pPr>
    </w:p>
    <w:p w14:paraId="506D85A1" w14:textId="77777777" w:rsidR="00AF724D" w:rsidRPr="001703BD" w:rsidRDefault="00AF724D" w:rsidP="0069683A">
      <w:pPr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bookmarkStart w:id="1" w:name="bookmark0"/>
      <w:r w:rsidRPr="001703BD">
        <w:rPr>
          <w:rFonts w:ascii="Times New Roman" w:hAnsi="Times New Roman" w:cs="Times New Roman"/>
          <w:b/>
          <w:bCs/>
          <w:lang w:eastAsia="pl-PL"/>
        </w:rPr>
        <w:t>„STATUT SPÓŁKI AKCYJNEJ</w:t>
      </w:r>
      <w:bookmarkEnd w:id="1"/>
    </w:p>
    <w:p w14:paraId="14AC561F" w14:textId="77777777" w:rsidR="00AF724D" w:rsidRPr="001703BD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1703BD">
        <w:rPr>
          <w:rFonts w:ascii="Times New Roman" w:hAnsi="Times New Roman" w:cs="Times New Roman"/>
          <w:lang w:eastAsia="pl-PL"/>
        </w:rPr>
        <w:t>§ 1</w:t>
      </w:r>
    </w:p>
    <w:p w14:paraId="32709491" w14:textId="77777777" w:rsidR="00AF724D" w:rsidRPr="001703BD" w:rsidRDefault="00AF724D" w:rsidP="00292CBE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działa pod firmą ERBUD Spółka Akcyjna. </w:t>
      </w:r>
    </w:p>
    <w:p w14:paraId="24004616" w14:textId="77777777" w:rsidR="00AF724D" w:rsidRPr="001703BD" w:rsidRDefault="00AF724D" w:rsidP="00292CBE">
      <w:pPr>
        <w:numPr>
          <w:ilvl w:val="0"/>
          <w:numId w:val="8"/>
        </w:numPr>
        <w:spacing w:after="278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może używać skrótu ERBUD S.A. </w:t>
      </w:r>
    </w:p>
    <w:p w14:paraId="398D7171" w14:textId="77777777" w:rsidR="00AF724D" w:rsidRPr="001703BD" w:rsidRDefault="00AF724D" w:rsidP="00AF724D">
      <w:pPr>
        <w:spacing w:after="25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1703BD">
        <w:rPr>
          <w:rFonts w:ascii="Times New Roman" w:hAnsi="Times New Roman" w:cs="Times New Roman"/>
          <w:lang w:eastAsia="pl-PL"/>
        </w:rPr>
        <w:t>§ 2</w:t>
      </w:r>
    </w:p>
    <w:p w14:paraId="0245BF6A" w14:textId="77777777" w:rsidR="00AF724D" w:rsidRPr="001703BD" w:rsidRDefault="00AF724D" w:rsidP="00292CB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Siedzibą Spółki jest miasto stołeczne Warszawa. </w:t>
      </w:r>
    </w:p>
    <w:p w14:paraId="48CD044C" w14:textId="77777777" w:rsidR="00AF724D" w:rsidRPr="001703BD" w:rsidRDefault="00AF724D" w:rsidP="00292CBE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Spółka działa na obszarze Rzeczypospolitej Polskiej i za granicą. </w:t>
      </w:r>
    </w:p>
    <w:p w14:paraId="7C2AB9B1" w14:textId="77777777" w:rsidR="00AF724D" w:rsidRPr="001703BD" w:rsidRDefault="00AF724D" w:rsidP="00292CBE">
      <w:pPr>
        <w:numPr>
          <w:ilvl w:val="0"/>
          <w:numId w:val="3"/>
        </w:numPr>
        <w:spacing w:after="27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>Spółka może powoływać i prowadzić swoje oddziały, zakłady, filie, przedstawicielstwa i inne jednostki organizacyjne, a także uczestniczyć w innych spółkach lub przedsięwzięciach na obszarze Rzeczypospolitej Polskiej i za granicą.</w:t>
      </w:r>
    </w:p>
    <w:p w14:paraId="0E22A33B" w14:textId="77777777" w:rsidR="00AF724D" w:rsidRPr="00CF37E6" w:rsidRDefault="00AF724D" w:rsidP="00AF724D">
      <w:pPr>
        <w:spacing w:after="25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CF37E6">
        <w:rPr>
          <w:rFonts w:ascii="Times New Roman" w:hAnsi="Times New Roman" w:cs="Times New Roman"/>
          <w:lang w:eastAsia="pl-PL"/>
        </w:rPr>
        <w:t>§ 3</w:t>
      </w:r>
    </w:p>
    <w:p w14:paraId="61DCBF83" w14:textId="77777777" w:rsidR="00AF724D" w:rsidRPr="001703BD" w:rsidRDefault="00AF724D" w:rsidP="00292CBE">
      <w:pPr>
        <w:numPr>
          <w:ilvl w:val="0"/>
          <w:numId w:val="4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Przedmiotem działalności Spółki jest: </w:t>
      </w:r>
    </w:p>
    <w:p w14:paraId="6CABDD74" w14:textId="77777777" w:rsidR="00AF724D" w:rsidRPr="001703BD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Rozbiórka i burzenie obiektów budowlanych, </w:t>
      </w:r>
    </w:p>
    <w:p w14:paraId="185B9551" w14:textId="77777777" w:rsidR="00AF724D" w:rsidRPr="001703BD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03BD">
        <w:rPr>
          <w:rFonts w:ascii="Times New Roman" w:hAnsi="Times New Roman" w:cs="Times New Roman"/>
          <w:lang w:val="pl-PL" w:eastAsia="pl-PL"/>
        </w:rPr>
        <w:t xml:space="preserve">Przygotowanie terenu pod budowę, </w:t>
      </w:r>
    </w:p>
    <w:p w14:paraId="0C7C06BE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Wykonywanie wykopów i wierceń geologiczno inżynierskich, </w:t>
      </w:r>
    </w:p>
    <w:p w14:paraId="0D1B50FD" w14:textId="2A292174" w:rsidR="00AF724D" w:rsidRPr="00CF37E6" w:rsidRDefault="00DD3A65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CF37E6">
        <w:rPr>
          <w:rFonts w:ascii="Times New Roman" w:hAnsi="Times New Roman" w:cs="Times New Roman"/>
          <w:lang w:val="pl-PL" w:eastAsia="pl-PL"/>
        </w:rPr>
        <w:t xml:space="preserve">budowlane związane ze wznoszeniem budynków mieszkalnych i niemieszkalnych, </w:t>
      </w:r>
    </w:p>
    <w:p w14:paraId="6BFEA298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dróg szynowych i kolei podziemnej, </w:t>
      </w:r>
    </w:p>
    <w:p w14:paraId="22B09343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mostów i tuneli, </w:t>
      </w:r>
    </w:p>
    <w:p w14:paraId="6B0E367F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 xml:space="preserve">Roboty związane z budową rurociągów przesyłowych i sieci rozdzielczych, </w:t>
      </w:r>
    </w:p>
    <w:p w14:paraId="1B4D9914" w14:textId="77777777" w:rsidR="00AF724D" w:rsidRPr="00CF37E6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F37E6">
        <w:rPr>
          <w:rFonts w:ascii="Times New Roman" w:hAnsi="Times New Roman" w:cs="Times New Roman"/>
          <w:lang w:val="pl-PL" w:eastAsia="pl-PL"/>
        </w:rPr>
        <w:t>Roboty związane z budową linii telekomunikacyjnych i elektroenergetycznych</w:t>
      </w:r>
    </w:p>
    <w:p w14:paraId="0AF66052" w14:textId="0C2D2402" w:rsidR="00AF724D" w:rsidRPr="00CF37E6" w:rsidRDefault="007A5F37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CF37E6">
        <w:rPr>
          <w:rFonts w:ascii="Times New Roman" w:hAnsi="Times New Roman" w:cs="Times New Roman"/>
          <w:lang w:val="pl-PL" w:eastAsia="pl-PL"/>
        </w:rPr>
        <w:t xml:space="preserve">związane z budową pozostałych obiektów inżynierii lądowej i wodnej, gdzie indziej niesklasyfikowane, </w:t>
      </w:r>
    </w:p>
    <w:p w14:paraId="28D9EB47" w14:textId="1DB7C5D7" w:rsidR="00AF724D" w:rsidRPr="001919CB" w:rsidRDefault="0069683A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Roboty </w:t>
      </w:r>
      <w:r w:rsidR="00AF724D" w:rsidRPr="001919CB">
        <w:rPr>
          <w:rFonts w:ascii="Times New Roman" w:hAnsi="Times New Roman" w:cs="Times New Roman"/>
          <w:lang w:val="pl-PL" w:eastAsia="pl-PL"/>
        </w:rPr>
        <w:t xml:space="preserve">budowlane związane ze wznoszenie budynków mieszkalnych i niemieszkalnych, </w:t>
      </w:r>
    </w:p>
    <w:p w14:paraId="4B23D331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konstrukcji i pokryć dachowych, </w:t>
      </w:r>
    </w:p>
    <w:p w14:paraId="3869D4D2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Pozostałe specjalistyczne roboty budowlane, gdzie indziej nie sklasyfikowane, </w:t>
      </w:r>
    </w:p>
    <w:p w14:paraId="4F1643D8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Roboty związane z budową dróg i autostrad, </w:t>
      </w:r>
    </w:p>
    <w:p w14:paraId="2435A138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Roboty związane z budową obiektów inżynierii wodnej, </w:t>
      </w:r>
    </w:p>
    <w:p w14:paraId="38769C77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instalacji elektrycznych, </w:t>
      </w:r>
    </w:p>
    <w:p w14:paraId="395D40C5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Wykonywanie instalacji wodnokanalizacyjnych, cieplnych, gazowych i klimatyzacyjnych, </w:t>
      </w:r>
    </w:p>
    <w:p w14:paraId="498AA09B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 xml:space="preserve">Działalność ochroniarska w zakresie obsługi systemów bezpieczeństwa, </w:t>
      </w:r>
    </w:p>
    <w:p w14:paraId="66402862" w14:textId="77777777" w:rsidR="00AF724D" w:rsidRPr="001919CB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919CB">
        <w:rPr>
          <w:rFonts w:ascii="Times New Roman" w:hAnsi="Times New Roman" w:cs="Times New Roman"/>
          <w:lang w:val="pl-PL" w:eastAsia="pl-PL"/>
        </w:rPr>
        <w:t>Wykonywanie pozostałych instalacji budowlanych,</w:t>
      </w:r>
    </w:p>
    <w:p w14:paraId="465A1BC8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Tynkowanie, </w:t>
      </w:r>
    </w:p>
    <w:p w14:paraId="09E89BE1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Zakładanie stolarki budowlanej, </w:t>
      </w:r>
    </w:p>
    <w:p w14:paraId="3BB0C082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Posadzkarstwo, tapetowanie i oblicowywanie ścian, </w:t>
      </w:r>
    </w:p>
    <w:p w14:paraId="06D616CB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Malowanie i szklenie, </w:t>
      </w:r>
    </w:p>
    <w:p w14:paraId="5E351BDF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Wykonywanie pozostałych robót budowlanych wykończeniowych, </w:t>
      </w:r>
    </w:p>
    <w:p w14:paraId="367B27B5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Pozostałe specjalistyczne roboty budowlane, gdzie indziej niesklasyfikowane, </w:t>
      </w:r>
    </w:p>
    <w:p w14:paraId="2DAF2199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lastRenderedPageBreak/>
        <w:t xml:space="preserve">Wydobywanie żwiru i piasku; wydobywanie gliny i kaolinu, </w:t>
      </w:r>
    </w:p>
    <w:p w14:paraId="32A8B211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Działalność usługowa wspomagająca pozostałe górnictwo i wydobywanie, </w:t>
      </w:r>
    </w:p>
    <w:p w14:paraId="0CC3F498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Produkcja cegieł, dachówek i materiałów budowlanych z wypalanej gliny, </w:t>
      </w:r>
    </w:p>
    <w:p w14:paraId="548B2A75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Naprawa i konserwacja pozostałego sprzętu i wyposażenia, </w:t>
      </w:r>
    </w:p>
    <w:p w14:paraId="79E8B007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>Instalowanie maszyn przemysłowych, sprzętu i wyposażenia,</w:t>
      </w:r>
    </w:p>
    <w:p w14:paraId="6EB60177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Produkcja wyrobów budowlanych z betonu, </w:t>
      </w:r>
    </w:p>
    <w:p w14:paraId="5763150F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Naprawa i konserwacja maszyn, </w:t>
      </w:r>
    </w:p>
    <w:p w14:paraId="0F2BD0C5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Działalność agentów zajmujących się sprzedażą drewna i materiałów budowlanych, </w:t>
      </w:r>
    </w:p>
    <w:p w14:paraId="1EF4D3C2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>Sprzedaż hurtowa drewna, materiałów budowlanych i wyposażenia sanitarnego,</w:t>
      </w:r>
    </w:p>
    <w:p w14:paraId="316C8A2D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F428B1">
        <w:rPr>
          <w:rFonts w:ascii="Times New Roman" w:hAnsi="Times New Roman" w:cs="Times New Roman"/>
          <w:lang w:val="pl-PL" w:eastAsia="pl-PL"/>
        </w:rPr>
        <w:t xml:space="preserve">Pozostały transport lądowy pasażerski, gdzie indziej niesklasyfikowany, </w:t>
      </w:r>
    </w:p>
    <w:p w14:paraId="2BFDABE0" w14:textId="77777777" w:rsidR="00AF724D" w:rsidRPr="00F428B1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eastAsia="pl-PL"/>
        </w:rPr>
      </w:pPr>
      <w:r w:rsidRPr="00F428B1">
        <w:rPr>
          <w:rFonts w:ascii="Times New Roman" w:hAnsi="Times New Roman" w:cs="Times New Roman"/>
          <w:lang w:eastAsia="pl-PL"/>
        </w:rPr>
        <w:t xml:space="preserve">Transport </w:t>
      </w:r>
      <w:r w:rsidRPr="00F428B1">
        <w:rPr>
          <w:rFonts w:ascii="Times New Roman" w:hAnsi="Times New Roman" w:cs="Times New Roman"/>
          <w:lang w:val="pl-PL" w:eastAsia="pl-PL"/>
        </w:rPr>
        <w:t>drogowy towarów,</w:t>
      </w:r>
      <w:r w:rsidRPr="00F428B1">
        <w:rPr>
          <w:rFonts w:ascii="Times New Roman" w:hAnsi="Times New Roman" w:cs="Times New Roman"/>
          <w:lang w:eastAsia="pl-PL"/>
        </w:rPr>
        <w:t xml:space="preserve"> </w:t>
      </w:r>
    </w:p>
    <w:p w14:paraId="3DB78DD0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Realizacja projektów budowlanych związanych ze wznoszeniem budynków, </w:t>
      </w:r>
      <w:r w:rsidRPr="002A3D48">
        <w:rPr>
          <w:rFonts w:ascii="Times New Roman" w:hAnsi="Times New Roman" w:cs="Times New Roman"/>
          <w:lang w:val="pl-PL" w:eastAsia="pl-PL" w:bidi="en-US"/>
        </w:rPr>
        <w:softHyphen/>
      </w:r>
    </w:p>
    <w:p w14:paraId="45C82B72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Kupno i sprzedaż nieruchomości na własny rachunek, </w:t>
      </w:r>
    </w:p>
    <w:p w14:paraId="2B3787D0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zarządzanie nieruchomościami własnymi lub dzierżawionymi, </w:t>
      </w:r>
    </w:p>
    <w:p w14:paraId="0C61F06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Zarządzanie nieruchomościami wykonywane na zlecenie, </w:t>
      </w:r>
    </w:p>
    <w:p w14:paraId="2450A850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pomocnicza związana z utrzymaniem porządku w budynkach, </w:t>
      </w:r>
    </w:p>
    <w:p w14:paraId="4555D96F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samochodów osobowych i furgonetek, </w:t>
      </w:r>
    </w:p>
    <w:p w14:paraId="09833F0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pozostałych pojazdów samochodowych z wyłączeniem motocykli, </w:t>
      </w:r>
    </w:p>
    <w:p w14:paraId="0B15E93B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pozostałych maszyn, urządzeń oraz dóbr materialnych, gdzie indziej niesklasyfikowane, </w:t>
      </w:r>
    </w:p>
    <w:p w14:paraId="62A12F4F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Wynajem i dzierżawa maszyn i urządzeń budowlanych, </w:t>
      </w:r>
    </w:p>
    <w:p w14:paraId="5CA0D05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Badania naukowe i prace rozwojowe w dziedzinie biotechnologii, </w:t>
      </w:r>
    </w:p>
    <w:p w14:paraId="2065E0B1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Badania naukowe i prace rozwojowe w dziedzinie pozostałych nauk przyrodniczych i technicznych, </w:t>
      </w:r>
    </w:p>
    <w:p w14:paraId="7F69B186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w zakresie architektury, </w:t>
      </w:r>
    </w:p>
    <w:p w14:paraId="14CC6FF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Działalność w zakresie inżynierii i związane z nią doradztwo techniczne, </w:t>
      </w:r>
    </w:p>
    <w:p w14:paraId="01F0548A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Pozostała działalność profesjonalna, naukowa i techniczna, gdzie indziej niesklasyfikowana, </w:t>
      </w:r>
    </w:p>
    <w:p w14:paraId="7BE7E4A2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Technika, </w:t>
      </w:r>
    </w:p>
    <w:p w14:paraId="0A3B0508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Zasadnicze szkoły zawodowe, </w:t>
      </w:r>
    </w:p>
    <w:p w14:paraId="153CB6C9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>Pozaszkolne formy edukacji sportowej zajęć sportowych i rekreacyjnych,</w:t>
      </w:r>
    </w:p>
    <w:p w14:paraId="553CFD4F" w14:textId="77777777" w:rsidR="00AF724D" w:rsidRPr="002A3D4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2A3D48">
        <w:rPr>
          <w:rFonts w:ascii="Times New Roman" w:hAnsi="Times New Roman" w:cs="Times New Roman"/>
          <w:lang w:val="pl-PL" w:eastAsia="pl-PL"/>
        </w:rPr>
        <w:t xml:space="preserve">Pozaszkolne formy edukacji artystycznej, </w:t>
      </w:r>
    </w:p>
    <w:p w14:paraId="1FCE93B2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Pozostałe pozaszkolne formy edukacji, gdzie indziej niesklasyfikowane, </w:t>
      </w:r>
    </w:p>
    <w:p w14:paraId="5304DEE4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Działalność historycznych miejsc i budynków oraz podobnych atrakcji turystycznych, </w:t>
      </w:r>
    </w:p>
    <w:p w14:paraId="7CE7B8C0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Naprawa i konserwacja statków i łodzi, </w:t>
      </w:r>
    </w:p>
    <w:p w14:paraId="60A79B7A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Produkcja statków i konstrukcji pływających, </w:t>
      </w:r>
    </w:p>
    <w:p w14:paraId="19048FBC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 xml:space="preserve">Działalność rachunkowo - księgowa; doradztwo podatkowe, </w:t>
      </w:r>
    </w:p>
    <w:p w14:paraId="5F0ACECD" w14:textId="77777777" w:rsidR="00AF724D" w:rsidRPr="00C459E8" w:rsidRDefault="00AF724D" w:rsidP="0069683A">
      <w:pPr>
        <w:numPr>
          <w:ilvl w:val="0"/>
          <w:numId w:val="46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C459E8">
        <w:rPr>
          <w:rFonts w:ascii="Times New Roman" w:hAnsi="Times New Roman" w:cs="Times New Roman"/>
          <w:lang w:val="pl-PL" w:eastAsia="pl-PL"/>
        </w:rPr>
        <w:t>Pozostałe doradztwo w zakresie prowadzenia działalności gospodarczej i zarządzania.</w:t>
      </w:r>
      <w:r w:rsidRPr="00C459E8">
        <w:rPr>
          <w:rFonts w:ascii="Times New Roman" w:hAnsi="Times New Roman" w:cs="Times New Roman"/>
          <w:lang w:val="pl-PL" w:eastAsia="pl-PL"/>
        </w:rPr>
        <w:tab/>
      </w:r>
    </w:p>
    <w:p w14:paraId="3E164C21" w14:textId="09CE2B2D" w:rsidR="00AF724D" w:rsidRPr="00D40850" w:rsidRDefault="00AF724D" w:rsidP="00D40850">
      <w:pPr>
        <w:pStyle w:val="Akapitzlist"/>
        <w:numPr>
          <w:ilvl w:val="0"/>
          <w:numId w:val="47"/>
        </w:numPr>
        <w:spacing w:before="24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D40850">
        <w:rPr>
          <w:rFonts w:ascii="Times New Roman" w:hAnsi="Times New Roman" w:cs="Times New Roman"/>
          <w:lang w:val="pl-PL" w:eastAsia="pl-PL"/>
        </w:rPr>
        <w:t>Jeżeli podjęcie lub prowadzenie działalności gospodarczej w zakresie ustalonego powyżej przedmiotu działalności Spółki, wymaga uzyskania odpowiedniego zezwolenia lub koncesji, rozpoczęcie lub prowadzenie takiej działalności może nastąpić po uzyskaniu takiego zezwolenia lub koncesji.</w:t>
      </w:r>
      <w:r w:rsidRPr="00D40850">
        <w:rPr>
          <w:rFonts w:ascii="Times New Roman" w:hAnsi="Times New Roman" w:cs="Times New Roman"/>
          <w:lang w:val="pl-PL" w:eastAsia="pl-PL"/>
        </w:rPr>
        <w:tab/>
      </w:r>
    </w:p>
    <w:p w14:paraId="78736EB8" w14:textId="77777777" w:rsidR="00AF724D" w:rsidRPr="00902EA4" w:rsidRDefault="00AF724D" w:rsidP="00D40850">
      <w:pPr>
        <w:numPr>
          <w:ilvl w:val="0"/>
          <w:numId w:val="47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Uchwały o istotnej zmianie przedmiotu działalności Spółki nie wymagają wykupu akcji w myśl art. 417 § 4 Kodeksu Spółek Handlowych, o ile zostaną powzięte większością dwóch trzecich głosów w obecności osób reprezentujących co najmniej połowę kapitału zakładowego. </w:t>
      </w:r>
    </w:p>
    <w:p w14:paraId="7F6B75C9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</w:p>
    <w:p w14:paraId="5892A46B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>§ 4</w:t>
      </w:r>
    </w:p>
    <w:p w14:paraId="0CBA7537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</w:p>
    <w:p w14:paraId="682F7860" w14:textId="77777777" w:rsidR="00AF724D" w:rsidRPr="00902EA4" w:rsidRDefault="00AF724D" w:rsidP="00AF724D">
      <w:pPr>
        <w:spacing w:line="276" w:lineRule="auto"/>
        <w:ind w:left="400" w:hanging="400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Spółka została utworzona na czas nieoznaczony. </w:t>
      </w:r>
    </w:p>
    <w:p w14:paraId="0029D9F7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902EA4">
        <w:rPr>
          <w:rFonts w:ascii="Times New Roman" w:hAnsi="Times New Roman" w:cs="Times New Roman"/>
          <w:lang w:eastAsia="pl-PL"/>
        </w:rPr>
        <w:t>§ 5</w:t>
      </w:r>
    </w:p>
    <w:p w14:paraId="609B7919" w14:textId="77777777" w:rsidR="00AF724D" w:rsidRPr="00902EA4" w:rsidRDefault="00AF724D" w:rsidP="00AF724D">
      <w:pPr>
        <w:spacing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</w:p>
    <w:p w14:paraId="47819FE8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iCs/>
          <w:lang w:val="pl-PL" w:eastAsia="pl-PL"/>
        </w:rPr>
      </w:pPr>
      <w:r w:rsidRPr="00902EA4">
        <w:rPr>
          <w:rFonts w:ascii="Times New Roman" w:eastAsiaTheme="minorEastAsia" w:hAnsi="Times New Roman" w:cs="Times New Roman"/>
          <w:iCs/>
          <w:lang w:val="pl-PL"/>
        </w:rPr>
        <w:t>Kapitał zakładowy Spółki wynosi 1.239.935,90 zł (jeden milion dwieście trzydzieści dziewięć tysięcy dziewięćset trzydzieści pięć złotych dziewięćdziesiąt groszy) i dzieli się na 12.399.359 (dwanaście milionów trzysta dziewięćdziesiąt dziewięć tysięcy trzysta pięćdziesiąt dziewięć) akcji zwykłych na okaziciela serii A, o wartości nominalnej 0,10 zł (dziesięć groszy) każda, oznaczonych kodem ISIN PLERBUD00012”</w:t>
      </w:r>
    </w:p>
    <w:p w14:paraId="52E057C1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Kapitał zakładowy Spółki został w pełni opłacony przed zarejestrowaniem Spółki. </w:t>
      </w:r>
    </w:p>
    <w:p w14:paraId="0393641A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t xml:space="preserve">Akcje mogą być umarzane w trybie umorzenia dobrowolnego. </w:t>
      </w:r>
    </w:p>
    <w:p w14:paraId="4873FCE1" w14:textId="77777777" w:rsidR="00AF724D" w:rsidRPr="00902EA4" w:rsidRDefault="00AF724D" w:rsidP="00D40850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902EA4">
        <w:rPr>
          <w:rFonts w:ascii="Times New Roman" w:hAnsi="Times New Roman" w:cs="Times New Roman"/>
          <w:lang w:val="pl-PL" w:eastAsia="pl-PL"/>
        </w:rPr>
        <w:lastRenderedPageBreak/>
        <w:t xml:space="preserve">Spółka może emitować obligacje zamienne, obligacje z prawem pierwszeństwa oraz warranty subskrypcyjne. </w:t>
      </w:r>
    </w:p>
    <w:p w14:paraId="24B92FDD" w14:textId="77777777" w:rsidR="00AF724D" w:rsidRPr="00C87267" w:rsidRDefault="00AF724D" w:rsidP="00AF724D">
      <w:pPr>
        <w:spacing w:after="197" w:line="276" w:lineRule="auto"/>
        <w:jc w:val="center"/>
        <w:rPr>
          <w:rFonts w:ascii="Times New Roman" w:hAnsi="Times New Roman" w:cs="Times New Roman"/>
          <w:highlight w:val="yellow"/>
          <w:lang w:val="pl-PL" w:eastAsia="pl-PL"/>
        </w:rPr>
      </w:pPr>
    </w:p>
    <w:p w14:paraId="6F6DE8E1" w14:textId="77777777" w:rsidR="00AF724D" w:rsidRPr="00306B06" w:rsidRDefault="00AF724D" w:rsidP="00AF724D">
      <w:pPr>
        <w:spacing w:after="197" w:line="276" w:lineRule="auto"/>
        <w:jc w:val="center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>§ 6</w:t>
      </w:r>
    </w:p>
    <w:p w14:paraId="668BF766" w14:textId="77777777" w:rsidR="00AF724D" w:rsidRPr="00306B06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Spółka powstała w wyniku przekształcenia spółki ERBUD Spółka z ograniczoną odpowiedzialnością i jest jej następcą prawnym. Założycielami Spółki są wspólnicy przekształconej spółki z ograniczoną odpowiedzialnością, którzy przystąpili do Spółki i objęli akcje, tj.: </w:t>
      </w:r>
    </w:p>
    <w:p w14:paraId="229EE10B" w14:textId="77777777" w:rsidR="00AF724D" w:rsidRPr="00306B06" w:rsidRDefault="00AF724D" w:rsidP="00FB7C0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Pan Dariusz Grzeszczak, </w:t>
      </w:r>
    </w:p>
    <w:p w14:paraId="442C266E" w14:textId="77777777" w:rsidR="00AF724D" w:rsidRPr="00306B06" w:rsidRDefault="00AF724D" w:rsidP="00FB7C0A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Pan Józef Adam Zubelewicz oraz </w:t>
      </w:r>
    </w:p>
    <w:p w14:paraId="6CCB3614" w14:textId="77777777" w:rsidR="00AF724D" w:rsidRPr="00306B06" w:rsidRDefault="00AF724D" w:rsidP="00FB7C0A">
      <w:pPr>
        <w:pStyle w:val="Akapitzlist"/>
        <w:numPr>
          <w:ilvl w:val="0"/>
          <w:numId w:val="48"/>
        </w:numPr>
        <w:spacing w:after="33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spółka prawa niemieckiego Wolff &amp; </w:t>
      </w:r>
      <w:r w:rsidRPr="00306B06">
        <w:rPr>
          <w:rFonts w:ascii="Times New Roman" w:hAnsi="Times New Roman" w:cs="Times New Roman"/>
          <w:lang w:val="pl-PL" w:eastAsia="de-DE" w:bidi="de-DE"/>
        </w:rPr>
        <w:t xml:space="preserve">Müller </w:t>
      </w:r>
      <w:r w:rsidRPr="00306B06">
        <w:rPr>
          <w:rFonts w:ascii="Times New Roman" w:hAnsi="Times New Roman" w:cs="Times New Roman"/>
          <w:lang w:val="pl-PL" w:eastAsia="pl-PL"/>
        </w:rPr>
        <w:t xml:space="preserve">GmbH &amp; Co. KG. </w:t>
      </w:r>
    </w:p>
    <w:p w14:paraId="4AE6A197" w14:textId="77777777" w:rsidR="00AF724D" w:rsidRPr="00306B06" w:rsidRDefault="00AF724D" w:rsidP="00AF724D">
      <w:pPr>
        <w:spacing w:after="192" w:line="276" w:lineRule="auto"/>
        <w:jc w:val="center"/>
        <w:rPr>
          <w:rFonts w:ascii="Times New Roman" w:hAnsi="Times New Roman" w:cs="Times New Roman"/>
          <w:lang w:eastAsia="pl-PL"/>
        </w:rPr>
      </w:pPr>
      <w:r w:rsidRPr="00306B06">
        <w:rPr>
          <w:rFonts w:ascii="Times New Roman" w:hAnsi="Times New Roman" w:cs="Times New Roman"/>
          <w:lang w:eastAsia="pl-PL"/>
        </w:rPr>
        <w:t>§ 7</w:t>
      </w:r>
    </w:p>
    <w:p w14:paraId="0CD1EF4E" w14:textId="77777777" w:rsidR="00AF724D" w:rsidRPr="00306B06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Organami Spółki są:. </w:t>
      </w:r>
    </w:p>
    <w:p w14:paraId="6CD647D1" w14:textId="77777777" w:rsidR="00AF724D" w:rsidRPr="00306B06" w:rsidRDefault="00AF724D" w:rsidP="00D40850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Zarząd, </w:t>
      </w:r>
    </w:p>
    <w:p w14:paraId="738E1DE0" w14:textId="77777777" w:rsidR="00AF724D" w:rsidRPr="00306B06" w:rsidRDefault="00AF724D" w:rsidP="00FB7C0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Rada Nadzorcza, </w:t>
      </w:r>
    </w:p>
    <w:p w14:paraId="2E1D0B71" w14:textId="77777777" w:rsidR="00AF724D" w:rsidRPr="00306B06" w:rsidRDefault="00AF724D" w:rsidP="00FB7C0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306B06">
        <w:rPr>
          <w:rFonts w:ascii="Times New Roman" w:hAnsi="Times New Roman" w:cs="Times New Roman"/>
          <w:lang w:val="pl-PL" w:eastAsia="pl-PL"/>
        </w:rPr>
        <w:t xml:space="preserve">Walne Zgromadzenie. </w:t>
      </w:r>
    </w:p>
    <w:p w14:paraId="2B4CCBA3" w14:textId="77777777" w:rsidR="00AF724D" w:rsidRPr="00C87267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highlight w:val="yellow"/>
          <w:lang w:eastAsia="pl-PL"/>
        </w:rPr>
      </w:pPr>
    </w:p>
    <w:p w14:paraId="785A4C49" w14:textId="172A1D55" w:rsidR="00AF724D" w:rsidRPr="005E03D8" w:rsidRDefault="00AF724D" w:rsidP="00D40850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5E03D8">
        <w:rPr>
          <w:rFonts w:ascii="Times New Roman" w:hAnsi="Times New Roman" w:cs="Times New Roman"/>
          <w:lang w:eastAsia="pl-PL"/>
        </w:rPr>
        <w:t>§ 8</w:t>
      </w:r>
    </w:p>
    <w:p w14:paraId="3B2D8468" w14:textId="77777777" w:rsidR="00AF724D" w:rsidRPr="005E03D8" w:rsidRDefault="00AF724D" w:rsidP="00D4085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W skład Zarządu wchodzi od 2 (dwóch) do 5 (pięć) członków. </w:t>
      </w:r>
    </w:p>
    <w:p w14:paraId="5C3D553C" w14:textId="77777777" w:rsidR="00AF724D" w:rsidRPr="005E03D8" w:rsidRDefault="00AF724D" w:rsidP="00D40850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Członków Zarządu powołuje i odwołuje Rada Nadzorcza Spółki. </w:t>
      </w:r>
    </w:p>
    <w:p w14:paraId="37FBB544" w14:textId="77777777" w:rsidR="00AF724D" w:rsidRPr="005E03D8" w:rsidRDefault="00AF724D" w:rsidP="00D40850">
      <w:pPr>
        <w:numPr>
          <w:ilvl w:val="0"/>
          <w:numId w:val="5"/>
        </w:numPr>
        <w:spacing w:after="330"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>Wspólna kadencja członków Zarządu trwa trzy lata.</w:t>
      </w:r>
    </w:p>
    <w:p w14:paraId="4E65BCB5" w14:textId="77777777" w:rsidR="00AF724D" w:rsidRPr="005E03D8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5E03D8">
        <w:rPr>
          <w:rFonts w:ascii="Times New Roman" w:hAnsi="Times New Roman" w:cs="Times New Roman"/>
          <w:lang w:eastAsia="pl-PL"/>
        </w:rPr>
        <w:t>§ 9</w:t>
      </w:r>
    </w:p>
    <w:p w14:paraId="30053EC7" w14:textId="77777777" w:rsidR="00AF724D" w:rsidRPr="005E03D8" w:rsidRDefault="00AF724D" w:rsidP="00D40850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 xml:space="preserve">Zarząd Spółki prowadzi sprawy Spółki i reprezentuje ją na zewnątrz. </w:t>
      </w:r>
    </w:p>
    <w:p w14:paraId="544615A9" w14:textId="77777777" w:rsidR="00AF724D" w:rsidRPr="005E03D8" w:rsidRDefault="00AF724D" w:rsidP="00D40850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5E03D8">
        <w:rPr>
          <w:rFonts w:ascii="Times New Roman" w:hAnsi="Times New Roman" w:cs="Times New Roman"/>
          <w:lang w:val="pl-PL" w:eastAsia="pl-PL"/>
        </w:rPr>
        <w:t>Wszelkie sprawy związane z prowadzeniem spraw Spółki niezastrzeżone przepisami Kodeksu spółek handlowych lub niniejszym Statutem do kompetencji Walnego Zgromadzenia lub Rady Nadzorczej należą do zakresu działania Zarządu.</w:t>
      </w:r>
    </w:p>
    <w:p w14:paraId="1FB9C52B" w14:textId="77777777" w:rsidR="00AF724D" w:rsidRPr="00A762B7" w:rsidRDefault="00AF724D" w:rsidP="00D40850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Regulamin Zarządu określi szczegółowe zasady działania Zarządu. Regulamin Zarządu, ustalony z zastrzeżeniem postanowień niniejszego Statutu, uchwala Zarząd.</w:t>
      </w:r>
      <w:r w:rsidRPr="00A762B7">
        <w:rPr>
          <w:rFonts w:ascii="Times New Roman" w:hAnsi="Times New Roman" w:cs="Times New Roman"/>
          <w:lang w:val="pl-PL" w:eastAsia="pl-PL"/>
        </w:rPr>
        <w:tab/>
      </w:r>
    </w:p>
    <w:p w14:paraId="34CDD51E" w14:textId="77777777" w:rsidR="00AF724D" w:rsidRPr="00A762B7" w:rsidRDefault="00AF724D" w:rsidP="00AF724D">
      <w:pPr>
        <w:spacing w:before="240" w:after="197" w:line="276" w:lineRule="auto"/>
        <w:ind w:left="20"/>
        <w:jc w:val="center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§ 10</w:t>
      </w:r>
    </w:p>
    <w:p w14:paraId="5775B936" w14:textId="77777777" w:rsidR="00AF724D" w:rsidRPr="00A762B7" w:rsidRDefault="00AF724D" w:rsidP="00AF724D">
      <w:pPr>
        <w:spacing w:after="330"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 xml:space="preserve">Do składania oświadczeń woli w imieniu Spółki upoważnionych jest dwóch członków Zarządu działających łącznie albo jeden członek Zarządu działający łącznie z prokurentem. </w:t>
      </w:r>
    </w:p>
    <w:p w14:paraId="5A4F3A3C" w14:textId="77777777" w:rsidR="00AF724D" w:rsidRPr="00A762B7" w:rsidRDefault="00AF724D" w:rsidP="00AF724D">
      <w:pPr>
        <w:spacing w:after="197" w:line="276" w:lineRule="auto"/>
        <w:ind w:left="20"/>
        <w:jc w:val="center"/>
        <w:rPr>
          <w:rFonts w:ascii="Times New Roman" w:hAnsi="Times New Roman" w:cs="Times New Roman"/>
          <w:lang w:eastAsia="pl-PL"/>
        </w:rPr>
      </w:pPr>
      <w:r w:rsidRPr="00A762B7">
        <w:rPr>
          <w:rFonts w:ascii="Times New Roman" w:hAnsi="Times New Roman" w:cs="Times New Roman"/>
          <w:lang w:eastAsia="pl-PL"/>
        </w:rPr>
        <w:t>§ 11</w:t>
      </w:r>
    </w:p>
    <w:p w14:paraId="2C7A0609" w14:textId="77777777" w:rsidR="00AF724D" w:rsidRPr="00A762B7" w:rsidRDefault="00AF724D" w:rsidP="00D40850">
      <w:pPr>
        <w:numPr>
          <w:ilvl w:val="0"/>
          <w:numId w:val="5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 xml:space="preserve">W skład Rady Nadzorczej wchodzi od 5 do 7 członków, w tym Przewodniczący oraz Wiceprzewodniczący Rady Nadzorczej. </w:t>
      </w:r>
    </w:p>
    <w:p w14:paraId="604652DF" w14:textId="77777777" w:rsidR="00AF724D" w:rsidRPr="00A762B7" w:rsidRDefault="00AF724D" w:rsidP="00D40850">
      <w:pPr>
        <w:numPr>
          <w:ilvl w:val="0"/>
          <w:numId w:val="5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762B7">
        <w:rPr>
          <w:rFonts w:ascii="Times New Roman" w:hAnsi="Times New Roman" w:cs="Times New Roman"/>
          <w:lang w:val="pl-PL" w:eastAsia="pl-PL"/>
        </w:rPr>
        <w:t>Członkowie Rady Nadzorczej są powoływani przez Walne Zgromadzenie na okres wspólnej trzyletniej kadencji. Walne Zgromadzenie wyznacza Przewodniczącego oraz Wiceprzewodniczącego Rady Nadzorczej.</w:t>
      </w:r>
    </w:p>
    <w:p w14:paraId="04E6196B" w14:textId="77777777" w:rsidR="00AF724D" w:rsidRPr="00A05C61" w:rsidRDefault="00AF724D" w:rsidP="00D40850">
      <w:pPr>
        <w:numPr>
          <w:ilvl w:val="0"/>
          <w:numId w:val="5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A05C61">
        <w:rPr>
          <w:rFonts w:ascii="Times New Roman" w:hAnsi="Times New Roman" w:cs="Times New Roman"/>
          <w:lang w:val="pl-PL" w:eastAsia="pl-PL"/>
        </w:rPr>
        <w:t xml:space="preserve">Do kompetencji Rady Nadzorczej należy: </w:t>
      </w:r>
    </w:p>
    <w:p w14:paraId="0A69E0A3" w14:textId="77777777" w:rsidR="00AF724D" w:rsidRPr="00A05C61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A05C61">
        <w:rPr>
          <w:rFonts w:ascii="Times New Roman" w:hAnsi="Times New Roman" w:cs="Times New Roman"/>
          <w:lang w:val="pl-PL" w:eastAsia="pl-PL"/>
        </w:rPr>
        <w:t xml:space="preserve">zatwierdzanie strategicznych planów wieloletnich Spółki, </w:t>
      </w:r>
    </w:p>
    <w:p w14:paraId="1ADB7AA0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zatwierdzanie rocznych planów rzeczowo - finansowych Spółki i jej grupy kapitałowej, </w:t>
      </w:r>
    </w:p>
    <w:p w14:paraId="70FC027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zatwierdzanie planów inwestycyjnych Spółki i jej grupy kapitałowej, </w:t>
      </w:r>
    </w:p>
    <w:p w14:paraId="0EF6C3B5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nabycie, zbycie i obciążenie nieruchomości, użytkowania wieczystego lub udziału w nieruchomości lub prawie użytkowania wieczystego, </w:t>
      </w:r>
    </w:p>
    <w:p w14:paraId="2BBEA6A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zakładanie i rozwiązywanie zakładów i oddziałów, </w:t>
      </w:r>
    </w:p>
    <w:p w14:paraId="4C0B7150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udzielenie przez Spółkę gwarancji, poręczeń majątkowych, wystawianie weksli i zaciąganie innych zobowiązań pozabilansowych o wartości jednostkowej powyżej 2.000.000,00 EUR (słownie: dwa miliony euro) za wyjątkiem: gwarancji wystawianych na zlecenie </w:t>
      </w:r>
      <w:r w:rsidRPr="00ED6764">
        <w:rPr>
          <w:rFonts w:ascii="Times New Roman" w:hAnsi="Times New Roman" w:cs="Times New Roman"/>
          <w:lang w:val="pl-PL" w:eastAsia="pl-PL"/>
        </w:rPr>
        <w:lastRenderedPageBreak/>
        <w:t>Spółki przez instytucje finansowe związane z normalnym tokiem działalności,</w:t>
      </w:r>
    </w:p>
    <w:p w14:paraId="6E06E97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inwestycje kapitałowe powyżej równowartości kwoty 100.000,00 (słownie: sto tysięcy) Euro z wyłączeniem lokat kapitałowych, bonów i obligacji skarbowych emitowanych w Polsce lub krajach na obszarze, których Spółka prowadzi działalność, </w:t>
      </w:r>
    </w:p>
    <w:p w14:paraId="1A369D06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nabycie, zbycie, obciążenie udziałów lub akcji w innych podmiotach,</w:t>
      </w:r>
      <w:r w:rsidRPr="00ED6764">
        <w:rPr>
          <w:rFonts w:ascii="Times New Roman" w:hAnsi="Times New Roman" w:cs="Times New Roman"/>
          <w:lang w:val="pl-PL" w:eastAsia="pl-PL"/>
        </w:rPr>
        <w:tab/>
      </w:r>
    </w:p>
    <w:p w14:paraId="3C32A428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ustalanie sposobu głosowania przedstawicieli Spółki w organach spółek zależnych i stowarzyszonych w sprawie powoływania i odwoływania członków organów spółek zależnych i stowarzyszonych, rozwiązania lub likwidacji tych spółek, zmiany przedmiotu przedsiębiorstwa, podziału lub połączenia spółek zależnych i stowarzyszonych,</w:t>
      </w:r>
      <w:r w:rsidRPr="00ED6764">
        <w:rPr>
          <w:rFonts w:ascii="Times New Roman" w:hAnsi="Times New Roman" w:cs="Times New Roman"/>
          <w:lang w:val="pl-PL" w:eastAsia="pl-PL"/>
        </w:rPr>
        <w:tab/>
      </w:r>
    </w:p>
    <w:p w14:paraId="7DD0561D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podejmowanie wszelkich czynności nie związanych z przedmiotem działalności Spółki i czynności nadzwyczajnych o wartości przekraczającej równowartość kwoty 100.000,00 (słownie: sto tysięcy) Euro, </w:t>
      </w:r>
    </w:p>
    <w:p w14:paraId="3C849098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zawieranie umów z akcjonariuszami posiadającymi co najmniej 5% ogólnej liczby głosów na walnym zgromadzeniu Spółki oraz podmiotami powiązanymi w rozumieniu międzynarodowych standardach rachunkowości przyjętych zgodnie z rozporządzeniem (WE) nr 1606/2002 Parlamentu Europejskiego i Rady z dnia 19 lipca 2002 r. w sprawie stosowania międzynarodowych standardów rachunkowości; Powyższemu obowiązkowi nie podlegają transakcje typowe i zawierane na warunkach rynkowych w ramach prowadzonej działalności operacyjnej przez spółkę z podmiotami wchodzącymi w skład grupy kapitałowej spółki,</w:t>
      </w:r>
    </w:p>
    <w:p w14:paraId="44ABED03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inwestycje powyżej równowartości kwoty 100.000,00 (słownie: sto tysięcy) Euro, chyba że inwestycje te są zawarte w planie inwestycyjnym, zatwierdzonym przez Radę Nadzorczą, </w:t>
      </w:r>
    </w:p>
    <w:p w14:paraId="12B0651C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zawarcie umów najmu, dzierżawy i licencji, z okresem obowiązywania powyżej 48 miesięcy zawieranych poza zwykłym tokiem działalności i nieprzewidzianych w budżecie,</w:t>
      </w:r>
    </w:p>
    <w:p w14:paraId="14238E8F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składanie ofert i zawieranie umów o roboty budowlane o wartości netto przekraczającej równowartość kwoty 30.000.000,00 (słownie: trzydziestu milionów) Euro, w przypadku ofert wspólnych, miarodajna jest suma netto oferty, a nie udział spółki w ofercie, </w:t>
      </w:r>
    </w:p>
    <w:p w14:paraId="3320BDF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>udzielanie zgody na rozporządzenie prawem lub zaciągnięcie zobowiązania przez Spółkę w ramach jednej lub większej liczby powiązanych czynności prawnych z tym samym podmiotem o łącznej wartości w trakcie roku obrotowego powyżej 5.000.000,00 EUR (słownie: pięć milionów euro),</w:t>
      </w:r>
    </w:p>
    <w:p w14:paraId="0A23B706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zatrudnienie pracownika o rocznym wymiarze wynagrodzenia przekraczającym równowartość kwoty 150.000,00 (słownie: sto pięćdziesiąt tysięcy) Euro, </w:t>
      </w:r>
    </w:p>
    <w:p w14:paraId="173106F2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udzielanie zgody na zasiadanie członków zarządu Spółki w zarządach lub radach nadzorczych spółek spoza grupy kapitałowej spółki oraz w przypadkach określonych w art. 380 § 1 Kodeksu spółek handlowych, </w:t>
      </w:r>
    </w:p>
    <w:p w14:paraId="4EE43A5E" w14:textId="77777777" w:rsidR="00AF724D" w:rsidRPr="00ED6764" w:rsidRDefault="00AF724D" w:rsidP="00D40850">
      <w:pPr>
        <w:pStyle w:val="Akapitzlist"/>
        <w:numPr>
          <w:ilvl w:val="0"/>
          <w:numId w:val="5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lang w:val="pl-PL" w:eastAsia="pl-PL"/>
        </w:rPr>
        <w:t xml:space="preserve">inne sprawy zastrzeżone do kompetencji Rady Nadzorczej przepisami prawa, postanowieniami niniejszego Statutu, przekazane na wniosek Zarządu lub delegowane uchwałą Walnego Zgromadzenia. </w:t>
      </w:r>
    </w:p>
    <w:p w14:paraId="24A01ACA" w14:textId="77777777" w:rsidR="00AF724D" w:rsidRPr="00ED6764" w:rsidRDefault="00AF724D" w:rsidP="00AF724D">
      <w:pPr>
        <w:spacing w:line="276" w:lineRule="auto"/>
        <w:ind w:left="740"/>
        <w:jc w:val="both"/>
        <w:rPr>
          <w:rFonts w:ascii="Times New Roman" w:hAnsi="Times New Roman" w:cs="Times New Roman"/>
          <w:lang w:val="pl-PL" w:eastAsia="pl-PL"/>
        </w:rPr>
      </w:pPr>
    </w:p>
    <w:p w14:paraId="2D308DC7" w14:textId="77777777" w:rsidR="00AF724D" w:rsidRPr="00ED6764" w:rsidRDefault="00AF724D" w:rsidP="00AF724D">
      <w:pPr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  <w:r w:rsidRPr="00ED6764">
        <w:rPr>
          <w:rFonts w:ascii="Times New Roman" w:hAnsi="Times New Roman" w:cs="Times New Roman"/>
          <w:b/>
          <w:bCs/>
          <w:color w:val="000000"/>
          <w:shd w:val="clear" w:color="auto" w:fill="FFFFFF"/>
          <w:lang w:val="pl-PL" w:eastAsia="pl-PL" w:bidi="pl-PL"/>
        </w:rPr>
        <w:t xml:space="preserve">„Równowartość” </w:t>
      </w:r>
      <w:r w:rsidRPr="00ED6764">
        <w:rPr>
          <w:rFonts w:ascii="Times New Roman" w:hAnsi="Times New Roman" w:cs="Times New Roman"/>
          <w:lang w:val="pl-PL" w:eastAsia="pl-PL"/>
        </w:rPr>
        <w:t xml:space="preserve">oznacza równowartość w Euro kwoty wyrażonej w innej walucie, obliczoną zgodnie ze średnimi kursami walut, ogłoszonymi przez Narodowy Bank Polski w dniu bezpośrednio poprzedzającym dzień, w którym Zarząd złożył Radzie Nadzorczej wniosek o wyrażenie zgody na dokonanie transakcji, a w przypadku braku takiego wniosku dzień dokonania transakcji. </w:t>
      </w:r>
    </w:p>
    <w:p w14:paraId="3ABBCF54" w14:textId="77777777" w:rsidR="00AF724D" w:rsidRPr="00ED6764" w:rsidRDefault="00AF724D" w:rsidP="00AF724D">
      <w:pPr>
        <w:spacing w:line="276" w:lineRule="auto"/>
        <w:ind w:left="426"/>
        <w:jc w:val="both"/>
        <w:rPr>
          <w:rFonts w:ascii="Times New Roman" w:hAnsi="Times New Roman" w:cs="Times New Roman"/>
          <w:lang w:val="pl-PL" w:eastAsia="pl-PL"/>
        </w:rPr>
      </w:pPr>
    </w:p>
    <w:p w14:paraId="520DA0A8" w14:textId="77777777" w:rsidR="00AF724D" w:rsidRPr="00ED6764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ED6764">
        <w:rPr>
          <w:rFonts w:ascii="Times New Roman" w:hAnsi="Times New Roman" w:cs="Times New Roman"/>
          <w:bCs/>
          <w:lang w:eastAsia="pl-PL"/>
        </w:rPr>
        <w:t>§ 11a</w:t>
      </w:r>
    </w:p>
    <w:p w14:paraId="6FD93062" w14:textId="77777777" w:rsidR="00AF724D" w:rsidRPr="00ED6764" w:rsidRDefault="00AF724D" w:rsidP="00AF724D">
      <w:pPr>
        <w:spacing w:line="276" w:lineRule="auto"/>
        <w:rPr>
          <w:rFonts w:ascii="Times New Roman" w:hAnsi="Times New Roman" w:cs="Times New Roman"/>
          <w:bCs/>
          <w:lang w:eastAsia="pl-PL"/>
        </w:rPr>
      </w:pPr>
    </w:p>
    <w:p w14:paraId="7A221A42" w14:textId="77777777" w:rsidR="00AF724D" w:rsidRPr="00ED6764" w:rsidRDefault="00AF724D" w:rsidP="00D40850">
      <w:pPr>
        <w:numPr>
          <w:ilvl w:val="0"/>
          <w:numId w:val="7"/>
        </w:numPr>
        <w:suppressAutoHyphens/>
        <w:spacing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lang w:val="pl-PL" w:eastAsia="hi-IN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Tak długo jak akcje Spółki będą dopuszczone do obrotu na rynku regulowanym, co najmniej dwóch członków Rady Nadzorczej powinno spełniać kryteria niezależności od Spółki i podmiotów pozostających w istotnym powiązaniu ze Spółką, wynikające z zasad ładu korporacyjnego, uchwalanych przez Radę Giełdy Papierów Wartościowych w Warszawie S.A., obowiązujących na rynku regulowanym na terytorium Rzeczypospolitej Polskiej, na którym są notowane akcje Spółki. </w:t>
      </w:r>
    </w:p>
    <w:p w14:paraId="09563D28" w14:textId="77777777" w:rsidR="00AF724D" w:rsidRPr="00C87267" w:rsidRDefault="00AF724D" w:rsidP="00D40850">
      <w:pPr>
        <w:suppressAutoHyphens/>
        <w:spacing w:line="276" w:lineRule="auto"/>
        <w:ind w:left="357" w:hanging="357"/>
        <w:jc w:val="both"/>
        <w:rPr>
          <w:rFonts w:ascii="Times New Roman" w:eastAsia="SimSun" w:hAnsi="Times New Roman" w:cs="Times New Roman"/>
          <w:kern w:val="1"/>
          <w:highlight w:val="yellow"/>
          <w:lang w:val="pl-PL" w:eastAsia="hi-IN" w:bidi="hi-IN"/>
        </w:rPr>
      </w:pPr>
    </w:p>
    <w:p w14:paraId="4C74DFA7" w14:textId="77777777" w:rsidR="00AF724D" w:rsidRPr="00ED6764" w:rsidRDefault="00AF724D" w:rsidP="00D40850">
      <w:pPr>
        <w:numPr>
          <w:ilvl w:val="0"/>
          <w:numId w:val="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Niespełnienie kryteriów niezależności, o których mowa w ust. 1 powyżej, przez któregokolwiek z członków Rady Nadzorczej, bądź utrata statusu Niezależnego Członka Rady Nadzorczej w trakcie kadencji, nie powoduje wygaśnięcia jego mandatu i nie ma wpływu na zdolność Rady Nadzorczej do wykonywania kompetencji przewidzianych w Kodeksie spółek handlowych i w niniejszym Statucie. </w:t>
      </w:r>
    </w:p>
    <w:p w14:paraId="3AB4E561" w14:textId="77777777" w:rsidR="00AF724D" w:rsidRPr="00C87267" w:rsidRDefault="00AF724D" w:rsidP="00AF724D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  <w:lang w:val="pl-PL" w:eastAsia="pl-PL"/>
        </w:rPr>
      </w:pPr>
    </w:p>
    <w:p w14:paraId="48D0A0AA" w14:textId="77777777" w:rsidR="00AF724D" w:rsidRPr="00EB1ED3" w:rsidRDefault="00AF724D" w:rsidP="00AF724D">
      <w:pPr>
        <w:spacing w:line="276" w:lineRule="auto"/>
        <w:rPr>
          <w:rFonts w:ascii="Times New Roman" w:hAnsi="Times New Roman" w:cs="Times New Roman"/>
          <w:bCs/>
          <w:highlight w:val="yellow"/>
          <w:lang w:val="pl-PL" w:eastAsia="pl-PL"/>
        </w:rPr>
      </w:pPr>
    </w:p>
    <w:p w14:paraId="06B07F37" w14:textId="77777777" w:rsidR="00AF724D" w:rsidRPr="00ED6764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ED6764">
        <w:rPr>
          <w:rFonts w:ascii="Times New Roman" w:hAnsi="Times New Roman" w:cs="Times New Roman"/>
          <w:bCs/>
          <w:lang w:eastAsia="pl-PL"/>
        </w:rPr>
        <w:t xml:space="preserve">§ 11b </w:t>
      </w:r>
    </w:p>
    <w:p w14:paraId="3C0D1235" w14:textId="77777777" w:rsidR="00AF724D" w:rsidRPr="00C87267" w:rsidRDefault="00AF724D" w:rsidP="00AF724D">
      <w:pPr>
        <w:spacing w:line="276" w:lineRule="auto"/>
        <w:jc w:val="center"/>
        <w:rPr>
          <w:rFonts w:ascii="Times New Roman" w:hAnsi="Times New Roman" w:cs="Times New Roman"/>
          <w:bCs/>
          <w:highlight w:val="yellow"/>
          <w:lang w:eastAsia="pl-PL"/>
        </w:rPr>
      </w:pPr>
    </w:p>
    <w:p w14:paraId="5C80620E" w14:textId="77777777" w:rsidR="00AF724D" w:rsidRPr="00ED6764" w:rsidRDefault="00AF724D" w:rsidP="001C7C09">
      <w:pPr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ED676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Tak długo jak akcje Spółki będą dopuszczone do obrotu na rynku regulowanym, Rada Nadzorcza powołuje komitet audytu, w którego skład wchodzi co najmniej 3 (trzech) jej członków, którzy spełniają wymogi określone w ustawie z dnia 11 maja 2017 r. o biegłych rewidentach, firmach audytorskich oraz nadzorze publicznym. </w:t>
      </w:r>
    </w:p>
    <w:p w14:paraId="443E9504" w14:textId="77777777" w:rsidR="00AF724D" w:rsidRPr="006239A7" w:rsidRDefault="00AF724D" w:rsidP="001C7C09">
      <w:pPr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6239A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Do zadań komitetu audytu należy w szczególności: </w:t>
      </w:r>
    </w:p>
    <w:p w14:paraId="2FE7A3CE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>monitorowanie procesu sprawozdawczości finansowej;</w:t>
      </w:r>
    </w:p>
    <w:p w14:paraId="6483D825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>monitorowanie skuteczności systemów kontroli wewnętrznej i systemów zarządzania ryzykiem oraz audytu wewnętrznego, w tym w zakresie sprawozdawczości finansowej;</w:t>
      </w:r>
    </w:p>
    <w:p w14:paraId="3107FA21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monitorowanie wykonywania czynności rewizji finansowej, w szczególności przeprowadzania przez firmę audytorską badania; </w:t>
      </w:r>
    </w:p>
    <w:p w14:paraId="1A13930A" w14:textId="77777777" w:rsidR="00AF724D" w:rsidRPr="006239A7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kontrolowanie i monitorowanie niezależności biegłego rewidenta i firmy audytorskiej, w szczególności w przypadku, gdy na rzecz Spółki świadczone są przez firmę audytorską inne usługi niż badanie; </w:t>
      </w:r>
    </w:p>
    <w:p w14:paraId="7BFCB24F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6239A7">
        <w:rPr>
          <w:rFonts w:ascii="Times New Roman" w:hAnsi="Times New Roman" w:cs="Times New Roman"/>
          <w:lang w:val="pl-PL" w:eastAsia="pl-PL"/>
        </w:rPr>
        <w:t xml:space="preserve">informowanie rady nadzorczej Spółki o wynikach badania oraz wyjaśnianie, w jaki sposób badanie to przyczyniło się do rzetelności sprawozdawczości finansowej w Spółce, a także jaka była rola komitetu </w:t>
      </w:r>
      <w:r w:rsidRPr="00762E72">
        <w:rPr>
          <w:rFonts w:ascii="Times New Roman" w:hAnsi="Times New Roman" w:cs="Times New Roman"/>
          <w:lang w:val="pl-PL" w:eastAsia="pl-PL"/>
        </w:rPr>
        <w:t xml:space="preserve">audytu w procesie badania; </w:t>
      </w:r>
    </w:p>
    <w:p w14:paraId="28516C13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dokonywanie oceny niezależności biegłego rewidenta oraz wyrażanie zgody na świadczenie przez niego dozwolonych usług niebędących badaniem w Spółce; </w:t>
      </w:r>
    </w:p>
    <w:p w14:paraId="56ABD39E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opracowywanie polityki wyboru firmy audytorskiej do przeprowadzania badania; </w:t>
      </w:r>
    </w:p>
    <w:p w14:paraId="18E22F84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opracowywanie polityki świadczenia przez firmę audytorską przeprowadzającą badanie, przez podmioty powiązane z tą firmą audytorską oraz przez członka sieci firmy audytorskiej dozwolonych usług niebędących badaniem; </w:t>
      </w:r>
    </w:p>
    <w:p w14:paraId="384589A2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określanie procedury wyboru firmy audytorskiej przez Spółkę; </w:t>
      </w:r>
    </w:p>
    <w:p w14:paraId="5EBDEBE8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przedstawianie radzie nadzorczej rekomendacji dotyczącej powołania biegłych rewidentów lub firm audytorskich zgodnie z opracowanymi przez komitet audytu politykami w następstwie procedury wyboru przeprowadzonej zgodnie z przepisami ustawy z dnia 11 maja 2017 r. o biegłych rewidentach, firmach audytorskich oraz nadzorze publicznym; </w:t>
      </w:r>
    </w:p>
    <w:p w14:paraId="37101E3D" w14:textId="77777777" w:rsidR="00AF724D" w:rsidRPr="00762E72" w:rsidRDefault="00AF724D" w:rsidP="001C7C09">
      <w:pPr>
        <w:pStyle w:val="Akapitzlist"/>
        <w:numPr>
          <w:ilvl w:val="0"/>
          <w:numId w:val="54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762E72">
        <w:rPr>
          <w:rFonts w:ascii="Times New Roman" w:hAnsi="Times New Roman" w:cs="Times New Roman"/>
          <w:lang w:val="pl-PL" w:eastAsia="pl-PL"/>
        </w:rPr>
        <w:t xml:space="preserve">przedkładanie zaleceń mających na celu zapewnienie rzetelności procesu sprawozdawczości finansowej w Spółce. </w:t>
      </w:r>
    </w:p>
    <w:p w14:paraId="0064E6C7" w14:textId="77777777" w:rsidR="00AF724D" w:rsidRPr="00762E72" w:rsidRDefault="00AF724D" w:rsidP="001C7C09">
      <w:pPr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762E72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może powołać również inne komitety, w szczególności komitet nominacji i wynagrodzeń. Szczegółowe zadania oraz zasady powoływania i funkcjonowania poszczególnych komitetów, w tym komitetu audytu, określi Rada Nadzorcza. </w:t>
      </w:r>
    </w:p>
    <w:p w14:paraId="39F600E3" w14:textId="77777777" w:rsidR="00AF724D" w:rsidRPr="00762E72" w:rsidRDefault="00AF724D" w:rsidP="00AF724D">
      <w:pPr>
        <w:spacing w:line="276" w:lineRule="auto"/>
        <w:ind w:left="380"/>
        <w:jc w:val="both"/>
        <w:rPr>
          <w:rFonts w:ascii="Times New Roman" w:hAnsi="Times New Roman" w:cs="Times New Roman"/>
          <w:lang w:val="pl-PL" w:eastAsia="pl-PL"/>
        </w:rPr>
      </w:pPr>
    </w:p>
    <w:p w14:paraId="2D8CDED5" w14:textId="77777777" w:rsidR="00AF724D" w:rsidRPr="00762E72" w:rsidRDefault="00AF724D" w:rsidP="00AF724D">
      <w:pPr>
        <w:spacing w:line="276" w:lineRule="auto"/>
        <w:ind w:left="380"/>
        <w:jc w:val="center"/>
        <w:rPr>
          <w:rFonts w:ascii="Times New Roman" w:hAnsi="Times New Roman" w:cs="Times New Roman"/>
          <w:lang w:eastAsia="pl-PL"/>
        </w:rPr>
      </w:pPr>
      <w:r w:rsidRPr="00762E72">
        <w:rPr>
          <w:rFonts w:ascii="Times New Roman" w:hAnsi="Times New Roman" w:cs="Times New Roman"/>
          <w:lang w:eastAsia="pl-PL"/>
        </w:rPr>
        <w:t>§12</w:t>
      </w:r>
    </w:p>
    <w:p w14:paraId="104D557E" w14:textId="77777777" w:rsidR="00AF724D" w:rsidRPr="00C87267" w:rsidRDefault="00AF724D" w:rsidP="00AF724D">
      <w:pPr>
        <w:spacing w:line="276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1D57A86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Uchwały Rady Nadzorczej zapadają bezwzględną większością głosów, oddanych w obecności co najmniej połowy składu Rady, o ile przepisy Kodeksu spółek handlowych lub niniejszy Statut nie stanowią inaczej. W razie równej liczby głosów decyduje głos Przewodniczącego.</w:t>
      </w:r>
    </w:p>
    <w:p w14:paraId="75CA1F8C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Posiedzenia Rady Nadzorczej zwołuje Przewodniczący Rady Nadzorczej z własnej inicjatywy oraz na wniosek członka Zarządu lub członka Rady Nadzorczej w terminie dwóch tygodni od złożenia wniosku lub, w sytuacjach wymagających szybkiego podjęcia decyzji, w terminie trzech dni od złożenia wniosku. We wniosku należy podać proponowany porządek obrad. </w:t>
      </w:r>
    </w:p>
    <w:p w14:paraId="662938E4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Posiedzenia Rady Nadzorczej mogą być prowadzone przy wykorzystaniu środków bezpośredniego porozumiewania się na odległość. </w:t>
      </w:r>
    </w:p>
    <w:p w14:paraId="56787D7C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zwoływana jest minimum trzy razy w roku obrotowym. 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6772E525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Członkowie Rady Nadzorczej mogą brać udział w podejmowaniu uchwał Rady, oddając swój głos na piśmie za pośrednictwem innego członka Rady Nadzorczej. Oddanie głosu na piśmie nie może dotyczyć spraw wprowadzonych do porządku obrad na posiedzeniu Rady Nadzorczej.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3DCDBA3F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</w:t>
      </w:r>
    </w:p>
    <w:p w14:paraId="186EDBC1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Rada Nadzorcza może podejmować uchwały w trybie pisemnym lub przy wykorzystaniu środków </w:t>
      </w: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lastRenderedPageBreak/>
        <w:t>bezpośredniego porozumiewania się na odległość także w sprawach, dla których Statut przewiduje głosowanie tajne.</w:t>
      </w:r>
    </w:p>
    <w:p w14:paraId="6FF13EEC" w14:textId="77777777" w:rsidR="00AF724D" w:rsidRPr="00AE2356" w:rsidRDefault="00AF724D" w:rsidP="001C7C09">
      <w:pPr>
        <w:numPr>
          <w:ilvl w:val="0"/>
          <w:numId w:val="63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E2356">
        <w:rPr>
          <w:rFonts w:ascii="Times New Roman" w:eastAsia="Calibri" w:hAnsi="Times New Roman" w:cs="Times New Roman"/>
          <w:kern w:val="1"/>
          <w:lang w:val="pl-PL" w:eastAsia="pl-PL" w:bidi="hi-IN"/>
        </w:rPr>
        <w:t>Członkom Rady Nadzorczej przysługuje wynagrodzenie określone uchwałą Walnego Zgromadzenia Akcjonariuszy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1507CC56" w14:textId="77777777" w:rsidR="00AF724D" w:rsidRPr="00A11D0D" w:rsidRDefault="00AF724D" w:rsidP="00AF724D">
      <w:pPr>
        <w:spacing w:after="257" w:line="276" w:lineRule="auto"/>
        <w:jc w:val="center"/>
        <w:rPr>
          <w:rFonts w:ascii="Times New Roman" w:hAnsi="Times New Roman" w:cs="Times New Roman"/>
          <w:lang w:eastAsia="pl-PL"/>
        </w:rPr>
      </w:pPr>
      <w:r w:rsidRPr="00A11D0D">
        <w:rPr>
          <w:rFonts w:ascii="Times New Roman" w:hAnsi="Times New Roman" w:cs="Times New Roman"/>
          <w:lang w:eastAsia="pl-PL"/>
        </w:rPr>
        <w:t>§ 13</w:t>
      </w:r>
    </w:p>
    <w:p w14:paraId="6736C898" w14:textId="77777777" w:rsidR="00AF724D" w:rsidRPr="00A11D0D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11D0D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Walne Zgromadzenie obraduje jako zwyczajne lub nadzwyczajne. </w:t>
      </w:r>
    </w:p>
    <w:p w14:paraId="3BBA68C1" w14:textId="77777777" w:rsidR="00AF724D" w:rsidRPr="00A11D0D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A11D0D">
        <w:rPr>
          <w:rFonts w:ascii="Times New Roman" w:eastAsia="Calibri" w:hAnsi="Times New Roman" w:cs="Times New Roman"/>
          <w:kern w:val="1"/>
          <w:lang w:val="pl-PL" w:eastAsia="pl-PL" w:bidi="hi-IN"/>
        </w:rPr>
        <w:t>Zwyczajne Walne Zgromadzenie zwoływane przez Zarząd powinno się odbyć w ciągu sześciu miesięcy po upływie każdego roku obrotowego.</w:t>
      </w:r>
    </w:p>
    <w:p w14:paraId="79517F6A" w14:textId="77777777" w:rsidR="00AF724D" w:rsidRPr="00FA6928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A6928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Nadzwyczajne Walne Zgromadzenie zwołuje Zarząd Spółki z własnej inicjatywy lub na pisemny wniosek Rady Nadzorczej albo na żądanie akcjonariusza lub akcjonariuszy reprezentujących co najmniej jedną dwudziestą kapitału zakładowego. </w:t>
      </w:r>
    </w:p>
    <w:p w14:paraId="4691F467" w14:textId="77777777" w:rsidR="00AF724D" w:rsidRPr="00FA6928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A6928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Zwołanie Nadzwyczajnego Walnego Zgromadzenia na żądanie akcjonariusza lub akcjonariuszy reprezentujących co najmniej jedną dwudziestą kapitału zakładowego powinno nastąpić w ciągu dwóch tygodni od daty przedstawienia żądania Zarządowi Spółki. </w:t>
      </w:r>
    </w:p>
    <w:p w14:paraId="6859E6A9" w14:textId="77777777" w:rsidR="00AF724D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Akcjonariusze reprezentujący co najmniej połowę kapitału zakładowego Spółki lub co najmniej połowę ogółu głosów w Spółce mogą zwołać Nadzwyczajne Walne Zgromadzenie informując o tym Zarząd Spółki w terminie nie krótszym niż 30 dni przed planowaną datą zwołania Nadzwyczajnego Walnego Zgromadzenia. Zarząd Spółki zobowiązany jest ogłosić o zwołaniu przez akcjonariusza, o którym mowa powyżej, Nadzwyczajnego Walnego Zgromadzenia w sposób przewidziany przez przepisy Kodeksu spółek handlowych oraz zgodnie z postanowieniami niniejszego Statutu.</w:t>
      </w:r>
    </w:p>
    <w:p w14:paraId="5BF2DA07" w14:textId="77777777" w:rsidR="00AF724D" w:rsidRPr="00172694" w:rsidRDefault="00AF724D" w:rsidP="001C7C09">
      <w:pPr>
        <w:numPr>
          <w:ilvl w:val="0"/>
          <w:numId w:val="55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t>Udział w Walnym Zgromadzeniu można wziąć również przy wykorzystaniu środków komunikacji elektronicznej, jeżeli postanowi o tym zwołujący to zgromadzenie. Szczegółowe zasady udziału w Walnym Zgromadzeniu przy wykorzystywaniu środków komunikacji elektronicznej określone są w Kodeksie spółek handlowych oraz regulaminie przyjętym przez Radę Nadzorczą, zgodnie z art. 406</w:t>
      </w:r>
      <w:r w:rsidRPr="00097887">
        <w:rPr>
          <w:rFonts w:ascii="Times New Roman" w:eastAsia="Calibri" w:hAnsi="Times New Roman" w:cs="Times New Roman"/>
          <w:kern w:val="1"/>
          <w:vertAlign w:val="superscript"/>
          <w:lang w:val="pl-PL" w:eastAsia="pl-PL" w:bidi="hi-IN"/>
        </w:rPr>
        <w:t>5</w:t>
      </w:r>
      <w:r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 Kodeksu spółek handlowych</w:t>
      </w:r>
      <w:r w:rsidRPr="00097887">
        <w:rPr>
          <w:rFonts w:ascii="Times New Roman" w:eastAsia="Calibri" w:hAnsi="Times New Roman" w:cs="Times New Roman"/>
          <w:kern w:val="1"/>
          <w:lang w:val="pl-PL" w:eastAsia="pl-PL" w:bidi="hi-IN"/>
        </w:rPr>
        <w:t>.</w:t>
      </w:r>
    </w:p>
    <w:p w14:paraId="0EA32952" w14:textId="77777777" w:rsidR="00AF724D" w:rsidRPr="00172694" w:rsidRDefault="00AF724D" w:rsidP="00AF724D">
      <w:pPr>
        <w:spacing w:before="240" w:after="197"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172694">
        <w:rPr>
          <w:rFonts w:ascii="Times New Roman" w:hAnsi="Times New Roman" w:cs="Times New Roman"/>
          <w:lang w:eastAsia="pl-PL"/>
        </w:rPr>
        <w:t>§ 14</w:t>
      </w:r>
    </w:p>
    <w:p w14:paraId="2474DC0C" w14:textId="77777777" w:rsidR="00AF724D" w:rsidRPr="00172694" w:rsidRDefault="00AF724D" w:rsidP="001C7C09">
      <w:pPr>
        <w:numPr>
          <w:ilvl w:val="0"/>
          <w:numId w:val="56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Walne Zgromadzenie może podejmować uchwały bez względu na liczbę obecnych akcjonariuszy i reprezentowanych akcji, o ile przepisy Kodeksu spółek handlowych lub niniejszy Statut nie stanowią inaczej. </w:t>
      </w:r>
    </w:p>
    <w:p w14:paraId="322A871C" w14:textId="77777777" w:rsidR="00AF724D" w:rsidRPr="00172694" w:rsidRDefault="00AF724D" w:rsidP="001C7C09">
      <w:pPr>
        <w:numPr>
          <w:ilvl w:val="0"/>
          <w:numId w:val="56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Uchwały Walnego Zgromadzenia zapadają zwykłą większością głosów, o ile przepisy Kodeksu spółek handlowych lub niniejszy Statut nie stanowią inaczej. </w:t>
      </w:r>
    </w:p>
    <w:p w14:paraId="248E1357" w14:textId="77777777" w:rsidR="00AF724D" w:rsidRPr="00172694" w:rsidRDefault="00AF724D" w:rsidP="00AF724D">
      <w:pPr>
        <w:spacing w:before="240" w:after="197"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172694">
        <w:rPr>
          <w:rFonts w:ascii="Times New Roman" w:hAnsi="Times New Roman" w:cs="Times New Roman"/>
          <w:lang w:eastAsia="pl-PL"/>
        </w:rPr>
        <w:t>§ 15</w:t>
      </w:r>
    </w:p>
    <w:p w14:paraId="7988C618" w14:textId="77777777" w:rsidR="00AF724D" w:rsidRPr="00172694" w:rsidRDefault="00AF724D" w:rsidP="001C7C09">
      <w:pPr>
        <w:numPr>
          <w:ilvl w:val="0"/>
          <w:numId w:val="57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Do kompetencji Walnego Zgromadzenia należy: </w:t>
      </w:r>
    </w:p>
    <w:p w14:paraId="0F249097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172694">
        <w:rPr>
          <w:rFonts w:ascii="Times New Roman" w:hAnsi="Times New Roman" w:cs="Times New Roman"/>
          <w:lang w:val="pl-PL" w:eastAsia="pl-PL"/>
        </w:rPr>
        <w:t xml:space="preserve">rozpatrzenie i zatwierdzenie sprawozdania Zarządu z działalności Spółki oraz sprawozdania finansowego </w:t>
      </w:r>
      <w:r w:rsidRPr="00E77575">
        <w:rPr>
          <w:rFonts w:ascii="Times New Roman" w:hAnsi="Times New Roman" w:cs="Times New Roman"/>
          <w:lang w:val="pl-PL" w:eastAsia="pl-PL"/>
        </w:rPr>
        <w:t xml:space="preserve">za ubiegły rok obrotowy, </w:t>
      </w:r>
    </w:p>
    <w:p w14:paraId="08CBACBA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powzięcie uchwały o podziale zysków lub pokryciu strat, </w:t>
      </w:r>
    </w:p>
    <w:p w14:paraId="08AE1412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udzielanie absolutorium członkom organów Spółki z wykonania przez nich obowiązków, uchwalenie regulaminu Rady Nadzorczej oraz ustalanie zasad wynagradzania członków Rady Nadzorczej, </w:t>
      </w:r>
    </w:p>
    <w:p w14:paraId="1944A85E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podwyższenie lub obniżenie kapitału zakładowego, </w:t>
      </w:r>
    </w:p>
    <w:p w14:paraId="79FBEFF8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>zmiany statutu Spółki,</w:t>
      </w:r>
    </w:p>
    <w:p w14:paraId="5131E46B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>połączenie Spółki z inną spółką handlową,</w:t>
      </w:r>
    </w:p>
    <w:p w14:paraId="0214C94C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rozwiązanie i likwidacja Spółki, </w:t>
      </w:r>
    </w:p>
    <w:p w14:paraId="727B15B7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emisja obligacji zamiennych, obligacji z prawem pierwszeństwa lub warrantów subskrypcyjnych, </w:t>
      </w:r>
    </w:p>
    <w:p w14:paraId="76FCF4A8" w14:textId="77777777" w:rsidR="00AF724D" w:rsidRPr="00E77575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E77575">
        <w:rPr>
          <w:rFonts w:ascii="Times New Roman" w:hAnsi="Times New Roman" w:cs="Times New Roman"/>
          <w:lang w:val="pl-PL" w:eastAsia="pl-PL"/>
        </w:rPr>
        <w:t xml:space="preserve">zbycie i wydzierżawienie przedsiębiorstwa lub jego zorganizowanej części oraz ustanowienie na nich ograniczonego prawa rzeczowego, </w:t>
      </w:r>
    </w:p>
    <w:p w14:paraId="6142C671" w14:textId="77777777" w:rsidR="00AF724D" w:rsidRPr="00B108F7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rozpatrywanie spraw wniesionych przez Radę Nadzorczą, Zarząd lub akcjonariuszy Spółki, </w:t>
      </w:r>
    </w:p>
    <w:p w14:paraId="59C3CF2A" w14:textId="77777777" w:rsidR="00AF724D" w:rsidRPr="00B108F7" w:rsidRDefault="00AF724D" w:rsidP="001C7C09">
      <w:pPr>
        <w:pStyle w:val="Akapitzlist"/>
        <w:numPr>
          <w:ilvl w:val="0"/>
          <w:numId w:val="58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decydowanie w innych sprawach, które zgodnie z przepisami Kodeksu spółek handlowych lub brzmieniem niniejszego Statutu należą do kompetencji Walnego Zgromadzenia. </w:t>
      </w:r>
    </w:p>
    <w:p w14:paraId="47EF7099" w14:textId="77777777" w:rsidR="00AF724D" w:rsidRPr="00B108F7" w:rsidRDefault="00AF724D" w:rsidP="001C7C09">
      <w:pPr>
        <w:numPr>
          <w:ilvl w:val="0"/>
          <w:numId w:val="57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>Do nabycia lub zbycia nieruchomości, użytkowania wieczystego lub udziału w nieruchomości lub prawie użytkowania wieczystego uchwała Walnego Zgromadzenia nie jest wymagana.</w:t>
      </w:r>
    </w:p>
    <w:p w14:paraId="47BF7E77" w14:textId="77777777" w:rsidR="00AF724D" w:rsidRPr="00B108F7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18636FC1" w14:textId="77777777" w:rsidR="00AF724D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val="pl-PL" w:eastAsia="pl-PL"/>
        </w:rPr>
      </w:pPr>
    </w:p>
    <w:p w14:paraId="39C2EE65" w14:textId="77777777" w:rsidR="00AF724D" w:rsidRPr="00B108F7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lastRenderedPageBreak/>
        <w:t>§ 16</w:t>
      </w:r>
    </w:p>
    <w:p w14:paraId="064063C6" w14:textId="77777777" w:rsidR="00AF724D" w:rsidRPr="00B108F7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Rokiem obrotowym Spółki jest rok kalendarzowy. </w:t>
      </w:r>
    </w:p>
    <w:p w14:paraId="6F40568D" w14:textId="77777777" w:rsidR="00AF724D" w:rsidRPr="00B108F7" w:rsidRDefault="00AF724D" w:rsidP="00AF724D">
      <w:pPr>
        <w:spacing w:line="276" w:lineRule="auto"/>
        <w:ind w:left="100"/>
        <w:jc w:val="center"/>
        <w:rPr>
          <w:rFonts w:ascii="Times New Roman" w:hAnsi="Times New Roman" w:cs="Times New Roman"/>
          <w:lang w:eastAsia="pl-PL"/>
        </w:rPr>
      </w:pPr>
      <w:r w:rsidRPr="00B108F7">
        <w:rPr>
          <w:rFonts w:ascii="Times New Roman" w:hAnsi="Times New Roman" w:cs="Times New Roman"/>
          <w:lang w:eastAsia="pl-PL"/>
        </w:rPr>
        <w:t>§ 17</w:t>
      </w:r>
    </w:p>
    <w:p w14:paraId="12456533" w14:textId="77777777" w:rsidR="00AF724D" w:rsidRPr="00B108F7" w:rsidRDefault="00AF724D" w:rsidP="001C7C09">
      <w:pPr>
        <w:numPr>
          <w:ilvl w:val="0"/>
          <w:numId w:val="59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W ramach kapitałów własnych Spółka tworzy następujące kapitały: </w:t>
      </w:r>
    </w:p>
    <w:p w14:paraId="0B480051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 xml:space="preserve">kapitał zakładowy, </w:t>
      </w:r>
    </w:p>
    <w:p w14:paraId="6440CC09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kapitał zapasowy,</w:t>
      </w:r>
    </w:p>
    <w:p w14:paraId="24E06058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kapitały rezerwowe,</w:t>
      </w:r>
    </w:p>
    <w:p w14:paraId="4EDCD919" w14:textId="77777777" w:rsidR="00AF724D" w:rsidRPr="00B108F7" w:rsidRDefault="00AF724D" w:rsidP="001C7C09">
      <w:pPr>
        <w:pStyle w:val="Akapitzlist"/>
        <w:numPr>
          <w:ilvl w:val="0"/>
          <w:numId w:val="60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B108F7">
        <w:rPr>
          <w:rFonts w:ascii="Times New Roman" w:hAnsi="Times New Roman" w:cs="Times New Roman"/>
          <w:lang w:val="pl-PL" w:eastAsia="pl-PL"/>
        </w:rPr>
        <w:t>inne kapitały przewidziane przepisami prawa.</w:t>
      </w:r>
    </w:p>
    <w:p w14:paraId="098178B7" w14:textId="77777777" w:rsidR="00AF724D" w:rsidRPr="00B108F7" w:rsidRDefault="00AF724D" w:rsidP="001C7C09">
      <w:pPr>
        <w:numPr>
          <w:ilvl w:val="0"/>
          <w:numId w:val="59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B108F7">
        <w:rPr>
          <w:rFonts w:ascii="Times New Roman" w:eastAsia="Calibri" w:hAnsi="Times New Roman" w:cs="Times New Roman"/>
          <w:kern w:val="1"/>
          <w:lang w:val="pl-PL" w:eastAsia="pl-PL" w:bidi="hi-IN"/>
        </w:rPr>
        <w:t>Kapitały rezerwowe mogą być tworzone na pokrycie poszczególnych wydatków lub strat, na mocy uchwały Walnego Zgromadzenia lub przepisów prawa nakazujących ich tworzenie.</w:t>
      </w:r>
    </w:p>
    <w:p w14:paraId="4700B5C8" w14:textId="77777777" w:rsidR="00AF724D" w:rsidRPr="004B32CD" w:rsidRDefault="00AF724D" w:rsidP="00AF724D">
      <w:pPr>
        <w:spacing w:before="240" w:after="197" w:line="276" w:lineRule="auto"/>
        <w:jc w:val="center"/>
        <w:rPr>
          <w:rFonts w:ascii="Times New Roman" w:hAnsi="Times New Roman" w:cs="Times New Roman"/>
          <w:lang w:eastAsia="pl-PL"/>
        </w:rPr>
      </w:pPr>
      <w:r w:rsidRPr="004B32CD">
        <w:rPr>
          <w:rFonts w:ascii="Times New Roman" w:hAnsi="Times New Roman" w:cs="Times New Roman"/>
          <w:lang w:eastAsia="pl-PL"/>
        </w:rPr>
        <w:t>§ 18</w:t>
      </w:r>
    </w:p>
    <w:p w14:paraId="014AA76E" w14:textId="77777777" w:rsidR="00AF724D" w:rsidRPr="00347CCB" w:rsidRDefault="00AF724D" w:rsidP="001C7C09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347CCB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Zysk Spółki można przeznaczyć w szczególności na: </w:t>
      </w:r>
    </w:p>
    <w:p w14:paraId="2805DE69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odpisy na kapitał zapasowy,</w:t>
      </w:r>
    </w:p>
    <w:p w14:paraId="04322583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dywidendy dla akcjonariuszy,</w:t>
      </w:r>
    </w:p>
    <w:p w14:paraId="12D5B685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 xml:space="preserve">odpisy na zasilanie kapitałów rezerwowych tworzonych w Spółce, </w:t>
      </w:r>
    </w:p>
    <w:p w14:paraId="2BC7D6AF" w14:textId="77777777" w:rsidR="00AF724D" w:rsidRPr="00347CCB" w:rsidRDefault="00AF724D" w:rsidP="001C7C09">
      <w:pPr>
        <w:pStyle w:val="Akapitzlist"/>
        <w:numPr>
          <w:ilvl w:val="0"/>
          <w:numId w:val="62"/>
        </w:numPr>
        <w:spacing w:line="276" w:lineRule="auto"/>
        <w:ind w:left="1077" w:hanging="357"/>
        <w:jc w:val="both"/>
        <w:rPr>
          <w:rFonts w:ascii="Times New Roman" w:hAnsi="Times New Roman" w:cs="Times New Roman"/>
          <w:lang w:val="pl-PL" w:eastAsia="pl-PL"/>
        </w:rPr>
      </w:pPr>
      <w:r w:rsidRPr="00347CCB">
        <w:rPr>
          <w:rFonts w:ascii="Times New Roman" w:hAnsi="Times New Roman" w:cs="Times New Roman"/>
          <w:lang w:val="pl-PL" w:eastAsia="pl-PL"/>
        </w:rPr>
        <w:t>inne cele określone uchwałą Walnego Zgromadzenia.</w:t>
      </w:r>
    </w:p>
    <w:p w14:paraId="2C83C8E9" w14:textId="77777777" w:rsidR="00AF724D" w:rsidRDefault="00AF724D" w:rsidP="001C7C09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D16445">
        <w:rPr>
          <w:rFonts w:ascii="Times New Roman" w:eastAsia="Calibri" w:hAnsi="Times New Roman" w:cs="Times New Roman"/>
          <w:kern w:val="1"/>
          <w:lang w:val="pl-PL" w:eastAsia="pl-PL" w:bidi="hi-IN"/>
        </w:rPr>
        <w:t>Dzień dywidendy oraz termin wypłaty dywidendy ustala Walne Zgromadzenie</w:t>
      </w:r>
      <w:r w:rsidRPr="00172694">
        <w:rPr>
          <w:rFonts w:ascii="Times New Roman" w:eastAsia="Calibri" w:hAnsi="Times New Roman" w:cs="Times New Roman"/>
          <w:kern w:val="1"/>
          <w:lang w:val="pl-PL" w:eastAsia="pl-PL" w:bidi="hi-IN"/>
        </w:rPr>
        <w:t>,</w:t>
      </w:r>
      <w:r w:rsidRPr="00D16445">
        <w:rPr>
          <w:rFonts w:ascii="Times New Roman" w:eastAsia="Calibri" w:hAnsi="Times New Roman" w:cs="Times New Roman"/>
          <w:kern w:val="1"/>
          <w:lang w:val="pl-PL" w:eastAsia="pl-PL" w:bidi="hi-IN"/>
        </w:rPr>
        <w:t xml:space="preserve"> o ile przepisy Kodeksu spółek handlowych nie stanowią inaczej.</w:t>
      </w:r>
    </w:p>
    <w:p w14:paraId="56BF5FDB" w14:textId="77777777" w:rsidR="00AF724D" w:rsidRPr="00F1727F" w:rsidRDefault="00AF724D" w:rsidP="001C7C09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F1727F">
        <w:rPr>
          <w:rFonts w:ascii="Times New Roman" w:eastAsia="Calibri" w:hAnsi="Times New Roman" w:cs="Times New Roman"/>
          <w:kern w:val="1"/>
          <w:lang w:val="pl-PL" w:eastAsia="pl-PL" w:bidi="hi-IN"/>
        </w:rPr>
        <w:t>Rada Nadzorcza wybiera biegłego rewidenta do przeprowadzenia badania sprawozdania finansowego Spółki za ubiegły rok obrotowy.</w:t>
      </w:r>
      <w:r w:rsidRPr="00F1727F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0C63939F" w14:textId="2663288A" w:rsidR="00AF724D" w:rsidRPr="001C7C09" w:rsidRDefault="00AF724D" w:rsidP="00AF724D">
      <w:pPr>
        <w:numPr>
          <w:ilvl w:val="0"/>
          <w:numId w:val="61"/>
        </w:numPr>
        <w:suppressAutoHyphens/>
        <w:spacing w:line="276" w:lineRule="auto"/>
        <w:ind w:left="357" w:hanging="357"/>
        <w:jc w:val="both"/>
        <w:rPr>
          <w:rFonts w:ascii="Times New Roman" w:eastAsia="Calibri" w:hAnsi="Times New Roman" w:cs="Times New Roman"/>
          <w:kern w:val="1"/>
          <w:lang w:val="pl-PL" w:eastAsia="pl-PL" w:bidi="hi-IN"/>
        </w:rPr>
      </w:pPr>
      <w:r w:rsidRPr="00202E8F">
        <w:rPr>
          <w:rFonts w:ascii="Times New Roman" w:eastAsia="Calibri" w:hAnsi="Times New Roman" w:cs="Times New Roman"/>
          <w:kern w:val="1"/>
          <w:lang w:val="pl-PL" w:eastAsia="pl-PL" w:bidi="hi-IN"/>
        </w:rPr>
        <w:t>Na zasadach określonych w art. 349 Kodeksu spółek handlowych, Zarząd upoważniony jest do wypłaty akcjonariuszom, za zgodą Rady Nadzorczej, zaliczki na poczet dywidendy przewidywanej na koniec roku obrotowego, jeżeli Spółka posiada środki wystarczające na wypłatę.</w:t>
      </w:r>
      <w:r w:rsidRPr="00202E8F">
        <w:rPr>
          <w:rFonts w:ascii="Times New Roman" w:eastAsia="Calibri" w:hAnsi="Times New Roman" w:cs="Times New Roman"/>
          <w:kern w:val="1"/>
          <w:lang w:val="pl-PL" w:eastAsia="pl-PL" w:bidi="hi-IN"/>
        </w:rPr>
        <w:tab/>
      </w:r>
    </w:p>
    <w:p w14:paraId="6322FFEB" w14:textId="77777777" w:rsidR="00AF724D" w:rsidRPr="00202E8F" w:rsidRDefault="00AF724D" w:rsidP="00AF724D">
      <w:pPr>
        <w:spacing w:before="240" w:after="192" w:line="276" w:lineRule="auto"/>
        <w:jc w:val="center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§ 19</w:t>
      </w:r>
    </w:p>
    <w:p w14:paraId="50C0CD4F" w14:textId="77777777" w:rsidR="00AF724D" w:rsidRPr="00202E8F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W sprawach nie unormowanych niniejszym Statutem zastosowanie znajdą obowiązujące przepisy prawa, w szczególności przepisy Kodeksu spółek handlowych.”</w:t>
      </w:r>
    </w:p>
    <w:p w14:paraId="0F9141F8" w14:textId="77777777" w:rsidR="00AF724D" w:rsidRPr="00202E8F" w:rsidRDefault="00AF724D" w:rsidP="00AF724D">
      <w:pPr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14:paraId="529C7AA5" w14:textId="77777777" w:rsidR="00AF724D" w:rsidRPr="00202E8F" w:rsidRDefault="00AF724D" w:rsidP="007A5F37">
      <w:pPr>
        <w:numPr>
          <w:ilvl w:val="0"/>
          <w:numId w:val="10"/>
        </w:numPr>
        <w:spacing w:before="100" w:beforeAutospacing="1" w:after="100" w:afterAutospacing="1" w:line="276" w:lineRule="auto"/>
        <w:ind w:left="425" w:hanging="425"/>
        <w:contextualSpacing/>
        <w:jc w:val="both"/>
        <w:rPr>
          <w:rFonts w:ascii="Times New Roman" w:hAnsi="Times New Roman" w:cs="Times New Roman"/>
          <w:lang w:val="pl-PL" w:eastAsia="pl-PL"/>
        </w:rPr>
      </w:pPr>
      <w:r w:rsidRPr="00202E8F">
        <w:rPr>
          <w:rFonts w:ascii="Times New Roman" w:hAnsi="Times New Roman" w:cs="Times New Roman"/>
          <w:lang w:val="pl-PL" w:eastAsia="pl-PL"/>
        </w:rPr>
        <w:t>Uchwała wchodzi w życie z chwilą podjęcia.</w:t>
      </w:r>
    </w:p>
    <w:p w14:paraId="5819E495" w14:textId="7E687460" w:rsidR="00AF724D" w:rsidRDefault="00AF724D" w:rsidP="00AF724D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07FA2DC8" w14:textId="77777777" w:rsidR="00104BA5" w:rsidRPr="00104BA5" w:rsidRDefault="00104BA5" w:rsidP="00104BA5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23BB074F" w14:textId="77777777" w:rsidR="00104BA5" w:rsidRPr="00104BA5" w:rsidRDefault="00104BA5" w:rsidP="00104BA5">
      <w:pPr>
        <w:rPr>
          <w:rFonts w:ascii="Garamond" w:hAnsi="Garamond"/>
          <w:lang w:val="pl-PL"/>
        </w:rPr>
      </w:pPr>
    </w:p>
    <w:p w14:paraId="59141746" w14:textId="77777777" w:rsidR="00104BA5" w:rsidRPr="00104BA5" w:rsidRDefault="00104BA5" w:rsidP="00104BA5">
      <w:pPr>
        <w:rPr>
          <w:rFonts w:ascii="Times New Roman" w:hAnsi="Times New Roman" w:cs="Times New Roman"/>
          <w:lang w:val="pl-PL"/>
        </w:rPr>
      </w:pPr>
    </w:p>
    <w:p w14:paraId="72CDAD65" w14:textId="77777777" w:rsidR="00104BA5" w:rsidRDefault="00104BA5" w:rsidP="00104BA5">
      <w:pPr>
        <w:rPr>
          <w:rFonts w:ascii="Times New Roman" w:hAnsi="Times New Roman" w:cs="Times New Roman"/>
          <w:b/>
          <w:lang w:val="pl-PL"/>
        </w:rPr>
      </w:pPr>
      <w:r w:rsidRPr="00E1587E">
        <w:rPr>
          <w:rFonts w:ascii="Times New Roman" w:hAnsi="Times New Roman" w:cs="Times New Roman"/>
          <w:b/>
          <w:lang w:val="pl-PL"/>
        </w:rPr>
        <w:t>Sposób oddania głosu:</w:t>
      </w:r>
    </w:p>
    <w:p w14:paraId="5781FB25" w14:textId="77777777" w:rsidR="00104BA5" w:rsidRDefault="00104BA5" w:rsidP="00104BA5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104BA5" w14:paraId="3F8C56F0" w14:textId="77777777" w:rsidTr="000C287C">
        <w:tc>
          <w:tcPr>
            <w:tcW w:w="3020" w:type="dxa"/>
          </w:tcPr>
          <w:p w14:paraId="308C933C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0" w:type="dxa"/>
          </w:tcPr>
          <w:p w14:paraId="1BF921A4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głosów:</w:t>
            </w:r>
          </w:p>
        </w:tc>
      </w:tr>
      <w:tr w:rsidR="00104BA5" w14:paraId="27BE72F9" w14:textId="77777777" w:rsidTr="000C287C">
        <w:tc>
          <w:tcPr>
            <w:tcW w:w="3020" w:type="dxa"/>
          </w:tcPr>
          <w:p w14:paraId="05EFFE2C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Za: </w:t>
            </w:r>
          </w:p>
        </w:tc>
        <w:tc>
          <w:tcPr>
            <w:tcW w:w="3020" w:type="dxa"/>
          </w:tcPr>
          <w:p w14:paraId="62F68E50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04BA5" w14:paraId="0384348A" w14:textId="77777777" w:rsidTr="000C287C">
        <w:tc>
          <w:tcPr>
            <w:tcW w:w="3020" w:type="dxa"/>
          </w:tcPr>
          <w:p w14:paraId="504D811D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Przeciw: </w:t>
            </w:r>
          </w:p>
        </w:tc>
        <w:tc>
          <w:tcPr>
            <w:tcW w:w="3020" w:type="dxa"/>
          </w:tcPr>
          <w:p w14:paraId="485F1A63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104BA5" w14:paraId="5F7B2751" w14:textId="77777777" w:rsidTr="000C287C">
        <w:tc>
          <w:tcPr>
            <w:tcW w:w="3020" w:type="dxa"/>
          </w:tcPr>
          <w:p w14:paraId="01E04D2E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Wstrzymujących się: </w:t>
            </w:r>
          </w:p>
        </w:tc>
        <w:tc>
          <w:tcPr>
            <w:tcW w:w="3020" w:type="dxa"/>
          </w:tcPr>
          <w:p w14:paraId="14FD9649" w14:textId="77777777" w:rsidR="00104BA5" w:rsidRDefault="00104BA5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12A03322" w14:textId="77777777" w:rsidR="00104BA5" w:rsidRPr="00E1587E" w:rsidRDefault="00104BA5" w:rsidP="00104BA5">
      <w:pPr>
        <w:rPr>
          <w:rFonts w:ascii="Times New Roman" w:hAnsi="Times New Roman" w:cs="Times New Roman"/>
          <w:b/>
          <w:lang w:val="pl-PL"/>
        </w:rPr>
      </w:pPr>
    </w:p>
    <w:p w14:paraId="26D657A0" w14:textId="77777777" w:rsidR="00104BA5" w:rsidRPr="00EC4B07" w:rsidRDefault="00104BA5" w:rsidP="00104BA5">
      <w:pPr>
        <w:spacing w:before="240"/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lang w:val="pl-PL"/>
        </w:rPr>
        <w:t>……………………</w:t>
      </w:r>
    </w:p>
    <w:p w14:paraId="07EC586A" w14:textId="77777777" w:rsidR="00104BA5" w:rsidRPr="00EC4B07" w:rsidRDefault="00104BA5" w:rsidP="00104BA5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11089255" w14:textId="77777777" w:rsidR="00104BA5" w:rsidRPr="00EC4B07" w:rsidRDefault="00104BA5" w:rsidP="00104BA5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10E286B9" w14:textId="77777777" w:rsidR="00104BA5" w:rsidRPr="00EC4B07" w:rsidRDefault="00104BA5" w:rsidP="00104BA5">
      <w:pPr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5D571164" w14:textId="77777777" w:rsidR="00104BA5" w:rsidRPr="00EC4B07" w:rsidRDefault="00104BA5" w:rsidP="00104BA5">
      <w:pPr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70430D48" w14:textId="77777777" w:rsidR="00104BA5" w:rsidRDefault="00104BA5" w:rsidP="00104BA5">
      <w:pPr>
        <w:rPr>
          <w:rFonts w:ascii="Times New Roman" w:hAnsi="Times New Roman" w:cs="Times New Roman"/>
        </w:rPr>
      </w:pPr>
    </w:p>
    <w:p w14:paraId="576168D5" w14:textId="77777777" w:rsidR="00104BA5" w:rsidRDefault="00104BA5" w:rsidP="00104BA5">
      <w:pPr>
        <w:rPr>
          <w:rFonts w:ascii="Times New Roman" w:hAnsi="Times New Roman" w:cs="Times New Roman"/>
        </w:rPr>
      </w:pPr>
    </w:p>
    <w:p w14:paraId="4EFF9FF3" w14:textId="77777777" w:rsidR="00104BA5" w:rsidRDefault="00104BA5" w:rsidP="00104BA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04BA5" w14:paraId="13942876" w14:textId="77777777" w:rsidTr="000C287C">
        <w:tc>
          <w:tcPr>
            <w:tcW w:w="4530" w:type="dxa"/>
          </w:tcPr>
          <w:p w14:paraId="3FA80EAF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2D482E83" w14:textId="77777777" w:rsidR="00104BA5" w:rsidRPr="00D006D0" w:rsidRDefault="00104BA5" w:rsidP="000C28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>Podpis akcjonariusza</w:t>
            </w:r>
          </w:p>
        </w:tc>
        <w:tc>
          <w:tcPr>
            <w:tcW w:w="4530" w:type="dxa"/>
          </w:tcPr>
          <w:p w14:paraId="452D1063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6CDA73AA" w14:textId="77777777" w:rsidR="00104BA5" w:rsidRDefault="00104BA5" w:rsidP="000C287C">
            <w:pPr>
              <w:jc w:val="center"/>
              <w:rPr>
                <w:rFonts w:ascii="Times New Roman" w:hAnsi="Times New Roman" w:cs="Times New Roman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pełnomocnika</w:t>
            </w:r>
          </w:p>
        </w:tc>
      </w:tr>
    </w:tbl>
    <w:p w14:paraId="32CF41F2" w14:textId="77777777" w:rsidR="00104BA5" w:rsidRDefault="00104BA5" w:rsidP="00AF724D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38456B28" w14:textId="77777777" w:rsidR="009E68CE" w:rsidRPr="00C719C9" w:rsidRDefault="009E68CE" w:rsidP="00066DA3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12C9E9C7" w14:textId="77777777" w:rsidR="00104BA5" w:rsidRDefault="00104BA5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7FE54A56" w14:textId="043CF103" w:rsidR="00104BA5" w:rsidRPr="00104BA5" w:rsidRDefault="00104BA5" w:rsidP="00104BA5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E1587E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6C07E7EB" w14:textId="74CD37DF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06590222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1FB38B39" w14:textId="77777777" w:rsidR="00D24073" w:rsidRPr="008117D3" w:rsidRDefault="00D24073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089D818B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B74F31">
        <w:rPr>
          <w:rFonts w:ascii="Times New Roman" w:hAnsi="Times New Roman" w:cs="Times New Roman"/>
          <w:b/>
          <w:u w:val="single"/>
          <w:lang w:val="pl-PL"/>
        </w:rPr>
        <w:t>Z DNIA 9 KWIETNIA 2021 r.</w:t>
      </w:r>
    </w:p>
    <w:p w14:paraId="7150FED2" w14:textId="5EDEBE8F" w:rsidR="00066DA3" w:rsidRDefault="00066DA3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576E9F88" w14:textId="77777777" w:rsidR="00DA6F5D" w:rsidRDefault="00DA6F5D" w:rsidP="00DA6F5D">
      <w:pPr>
        <w:spacing w:after="31"/>
        <w:jc w:val="center"/>
        <w:rPr>
          <w:rFonts w:ascii="Times New Roman" w:hAnsi="Times New Roman" w:cs="Times New Roman"/>
          <w:b/>
          <w:lang w:val="pl-PL"/>
        </w:rPr>
      </w:pPr>
      <w:r w:rsidRPr="003D6998">
        <w:rPr>
          <w:rFonts w:ascii="Times New Roman" w:hAnsi="Times New Roman" w:cs="Times New Roman"/>
          <w:b/>
          <w:lang w:val="pl-PL"/>
        </w:rPr>
        <w:t>w sprawie: zmiany Regulaminu Rady Nadzorczej Spółki</w:t>
      </w:r>
    </w:p>
    <w:p w14:paraId="49EB0DD4" w14:textId="77777777" w:rsidR="00DA6F5D" w:rsidRPr="003D6998" w:rsidRDefault="00DA6F5D" w:rsidP="00DA6F5D">
      <w:pPr>
        <w:spacing w:after="31"/>
        <w:jc w:val="center"/>
        <w:rPr>
          <w:rFonts w:ascii="Times New Roman" w:hAnsi="Times New Roman" w:cs="Times New Roman"/>
          <w:b/>
          <w:lang w:val="pl-PL"/>
        </w:rPr>
      </w:pPr>
    </w:p>
    <w:p w14:paraId="597E6DA8" w14:textId="46AB0B34" w:rsidR="00DA6F5D" w:rsidRPr="003746DD" w:rsidRDefault="004E02B4" w:rsidP="007A5F37">
      <w:pPr>
        <w:pStyle w:val="Akapitzlist"/>
        <w:numPr>
          <w:ilvl w:val="0"/>
          <w:numId w:val="14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Nadzwyczajne</w:t>
      </w:r>
      <w:r w:rsidR="00DA6F5D" w:rsidRPr="003D6998">
        <w:rPr>
          <w:rFonts w:ascii="Times New Roman" w:hAnsi="Times New Roman" w:cs="Times New Roman"/>
          <w:lang w:val="pl-PL"/>
        </w:rPr>
        <w:t xml:space="preserve"> Walne Zgromadzenie spółki pod firmą </w:t>
      </w:r>
      <w:proofErr w:type="spellStart"/>
      <w:r w:rsidR="00DA6F5D" w:rsidRPr="003D6998">
        <w:rPr>
          <w:rFonts w:ascii="Times New Roman" w:hAnsi="Times New Roman" w:cs="Times New Roman"/>
          <w:lang w:val="pl-PL"/>
        </w:rPr>
        <w:t>Erbud</w:t>
      </w:r>
      <w:proofErr w:type="spellEnd"/>
      <w:r w:rsidR="00DA6F5D" w:rsidRPr="003D6998">
        <w:rPr>
          <w:rFonts w:ascii="Times New Roman" w:hAnsi="Times New Roman" w:cs="Times New Roman"/>
          <w:lang w:val="pl-PL"/>
        </w:rPr>
        <w:t xml:space="preserve"> S.A. z siedzibą w Warszawie („</w:t>
      </w:r>
      <w:r w:rsidR="00DA6F5D" w:rsidRPr="003D6998">
        <w:rPr>
          <w:rFonts w:ascii="Times New Roman" w:hAnsi="Times New Roman" w:cs="Times New Roman"/>
          <w:b/>
          <w:lang w:val="pl-PL"/>
        </w:rPr>
        <w:t>Spółka</w:t>
      </w:r>
      <w:r w:rsidR="00DA6F5D" w:rsidRPr="003D6998">
        <w:rPr>
          <w:rFonts w:ascii="Times New Roman" w:hAnsi="Times New Roman" w:cs="Times New Roman"/>
          <w:lang w:val="pl-PL"/>
        </w:rPr>
        <w:t>”),</w:t>
      </w:r>
      <w:r w:rsidR="00DA6F5D" w:rsidRPr="003D6998">
        <w:rPr>
          <w:rFonts w:ascii="Times New Roman" w:eastAsiaTheme="minorEastAsia" w:hAnsi="Times New Roman" w:cs="Times New Roman"/>
          <w:lang w:val="pl-PL"/>
        </w:rPr>
        <w:t xml:space="preserve"> </w:t>
      </w:r>
      <w:r w:rsidR="00DA6F5D" w:rsidRPr="003D6998">
        <w:rPr>
          <w:rFonts w:ascii="Times New Roman" w:hAnsi="Times New Roman" w:cs="Times New Roman"/>
          <w:lang w:val="pl-PL"/>
        </w:rPr>
        <w:t xml:space="preserve">postanawia dokonać następujących zmian w Regulaminie Rady Nadzorczej Spółki przyjętym uchwałą nr 6/2017 Nadzwyczajnego Walnego Zgromadzenia Spółki pod firmą: </w:t>
      </w:r>
      <w:proofErr w:type="spellStart"/>
      <w:r w:rsidR="00DA6F5D" w:rsidRPr="003D6998">
        <w:rPr>
          <w:rFonts w:ascii="Times New Roman" w:hAnsi="Times New Roman" w:cs="Times New Roman"/>
          <w:lang w:val="pl-PL"/>
        </w:rPr>
        <w:t>Erbud</w:t>
      </w:r>
      <w:proofErr w:type="spellEnd"/>
      <w:r w:rsidR="00DA6F5D" w:rsidRPr="003D6998">
        <w:rPr>
          <w:rFonts w:ascii="Times New Roman" w:hAnsi="Times New Roman" w:cs="Times New Roman"/>
          <w:lang w:val="pl-PL"/>
        </w:rPr>
        <w:t xml:space="preserve"> Spółka Akcyjna z siedzibą w </w:t>
      </w:r>
      <w:r w:rsidR="00DA6F5D" w:rsidRPr="003746DD">
        <w:rPr>
          <w:rFonts w:ascii="Times New Roman" w:hAnsi="Times New Roman" w:cs="Times New Roman"/>
          <w:lang w:val="pl-PL"/>
        </w:rPr>
        <w:t>Warszawie z dnia 19 września 2017 roku w sprawie przyjęcia tekstu jednolitego Regulaminu Rady Nadzorczej („</w:t>
      </w:r>
      <w:r w:rsidR="00DA6F5D" w:rsidRPr="003746DD">
        <w:rPr>
          <w:rFonts w:ascii="Times New Roman" w:hAnsi="Times New Roman" w:cs="Times New Roman"/>
          <w:b/>
          <w:lang w:val="pl-PL"/>
        </w:rPr>
        <w:t>Regulamin</w:t>
      </w:r>
      <w:r w:rsidR="00DA6F5D" w:rsidRPr="003746DD">
        <w:rPr>
          <w:rFonts w:ascii="Times New Roman" w:hAnsi="Times New Roman" w:cs="Times New Roman"/>
          <w:lang w:val="pl-PL"/>
        </w:rPr>
        <w:t xml:space="preserve">”): </w:t>
      </w:r>
    </w:p>
    <w:p w14:paraId="6241B898" w14:textId="77777777" w:rsidR="00DA6F5D" w:rsidRPr="003746DD" w:rsidRDefault="00DA6F5D" w:rsidP="00DA6F5D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E539502" w14:textId="77777777" w:rsidR="00DA6F5D" w:rsidRPr="003746DD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746DD">
        <w:rPr>
          <w:rFonts w:ascii="Times New Roman" w:hAnsi="Times New Roman" w:cs="Times New Roman"/>
          <w:lang w:val="pl-PL"/>
        </w:rPr>
        <w:t>w §3 Regulaminu zmienia się numerację</w:t>
      </w:r>
      <w:r>
        <w:rPr>
          <w:rFonts w:ascii="Times New Roman" w:hAnsi="Times New Roman" w:cs="Times New Roman"/>
          <w:lang w:val="pl-PL"/>
        </w:rPr>
        <w:t xml:space="preserve"> dotychczasowego</w:t>
      </w:r>
      <w:r w:rsidRPr="003746DD">
        <w:rPr>
          <w:rFonts w:ascii="Times New Roman" w:hAnsi="Times New Roman" w:cs="Times New Roman"/>
          <w:lang w:val="pl-PL"/>
        </w:rPr>
        <w:t xml:space="preserve"> ust. 2 na ust. 3.</w:t>
      </w:r>
    </w:p>
    <w:p w14:paraId="378835E2" w14:textId="77777777" w:rsidR="00DA6F5D" w:rsidRPr="003746DD" w:rsidRDefault="00DA6F5D" w:rsidP="00DA6F5D">
      <w:pPr>
        <w:widowControl/>
        <w:autoSpaceDE/>
        <w:autoSpaceDN/>
        <w:adjustRightInd/>
        <w:spacing w:line="276" w:lineRule="auto"/>
        <w:ind w:left="714"/>
        <w:jc w:val="both"/>
        <w:rPr>
          <w:rFonts w:ascii="Times New Roman" w:hAnsi="Times New Roman" w:cs="Times New Roman"/>
          <w:lang w:val="pl-PL"/>
        </w:rPr>
      </w:pPr>
    </w:p>
    <w:p w14:paraId="7F87F5DD" w14:textId="77777777" w:rsidR="00DA6F5D" w:rsidRPr="00BC527A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746DD">
        <w:rPr>
          <w:rFonts w:ascii="Times New Roman" w:hAnsi="Times New Roman" w:cs="Times New Roman"/>
          <w:lang w:val="pl-PL"/>
        </w:rPr>
        <w:t>w §3 Regulaminu</w:t>
      </w:r>
      <w:r>
        <w:rPr>
          <w:rFonts w:ascii="Times New Roman" w:hAnsi="Times New Roman" w:cs="Times New Roman"/>
          <w:lang w:val="pl-PL"/>
        </w:rPr>
        <w:t xml:space="preserve"> dodaje się ust. 2</w:t>
      </w:r>
      <w:r w:rsidRPr="00BC527A">
        <w:rPr>
          <w:rFonts w:ascii="Times New Roman" w:hAnsi="Times New Roman" w:cs="Times New Roman"/>
          <w:lang w:val="pl-PL"/>
        </w:rPr>
        <w:t xml:space="preserve"> o następującym brzmieniu:</w:t>
      </w:r>
    </w:p>
    <w:p w14:paraId="700B85FA" w14:textId="42366F8A" w:rsidR="003A5345" w:rsidRDefault="003A5345" w:rsidP="003A534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lang w:val="pl-PL"/>
        </w:rPr>
      </w:pPr>
    </w:p>
    <w:p w14:paraId="33642F27" w14:textId="6C3489FC" w:rsidR="003A5345" w:rsidRPr="003A5345" w:rsidRDefault="003A5345" w:rsidP="003A5345">
      <w:pPr>
        <w:widowControl/>
        <w:autoSpaceDE/>
        <w:autoSpaceDN/>
        <w:adjustRightInd/>
        <w:spacing w:line="276" w:lineRule="auto"/>
        <w:ind w:left="1066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3A5345">
        <w:rPr>
          <w:rFonts w:ascii="Times New Roman" w:hAnsi="Times New Roman" w:cs="Times New Roman"/>
          <w:i/>
          <w:lang w:val="pl-PL"/>
        </w:rPr>
        <w:t>2. Posiedzenia Rady Nadzorczej mogą być prowadzone przy wykorzystaniu środków bezpośredniego porozumiewania się na odległość przez wszystkich lub niektórych Członków Rady. Udział w posiedzeniu Rady Nadzorczej przy wykorzystaniu środków bezpośredniego porozumiewania się na odległość powinien obejmować co najmniej możliwość identyfikacji członka Rady Nadzorczej, dwustronną komunikację z pozostałymi członkami Rady Nadzorczej w czasie rzeczywistym oraz wykonywanie przez danego członka Rady Nadzorczej prawa głosu w trakcie posiedzenia. Środki bezpośredniego porozumiewania się na odległość mogą obejmować między innymi udział w posiedzeniu przy wykorzystaniu łącza telefonicznego lub łącza internetowego, w tym udział w posiedzeniu w ramach telekonferencji, wideokonferencji, komunikatorów lub innego podobnego urządzenia, które umożliwia Członkom Rady Nadzorczej wzajemne porozumiewanie się. Do posiedzeń prowadzonych przy wykorzystaniu środków bezpośredniego porozumiewania się na odległość i uchwał podejmowanych na tych posiedzeniach stosuje się odpowiednio postanowienia §4-§10 niniejszego Regulaminu</w:t>
      </w:r>
      <w:r>
        <w:rPr>
          <w:rFonts w:ascii="Times New Roman" w:hAnsi="Times New Roman" w:cs="Times New Roman"/>
          <w:lang w:val="pl-PL"/>
        </w:rPr>
        <w:t>”</w:t>
      </w:r>
      <w:r w:rsidRPr="003A5345">
        <w:rPr>
          <w:rFonts w:ascii="Times New Roman" w:hAnsi="Times New Roman" w:cs="Times New Roman"/>
          <w:lang w:val="pl-PL"/>
        </w:rPr>
        <w:t xml:space="preserve">. </w:t>
      </w:r>
    </w:p>
    <w:p w14:paraId="01BE67DE" w14:textId="77777777" w:rsidR="00DA6F5D" w:rsidRPr="00BC527A" w:rsidRDefault="00DA6F5D" w:rsidP="00DA6F5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0A36E38" w14:textId="77777777" w:rsidR="00DA6F5D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§4 ust. 1 Regulaminu otrzymuje nowe, następujące brzmienie:</w:t>
      </w:r>
    </w:p>
    <w:p w14:paraId="18C80129" w14:textId="77777777" w:rsidR="00DA6F5D" w:rsidRDefault="00DA6F5D" w:rsidP="00DA6F5D">
      <w:pPr>
        <w:widowControl/>
        <w:autoSpaceDE/>
        <w:autoSpaceDN/>
        <w:adjustRightInd/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</w:p>
    <w:p w14:paraId="4BE14FD0" w14:textId="23B704E9" w:rsidR="00DA6F5D" w:rsidRDefault="00DA6F5D" w:rsidP="00DA6F5D">
      <w:pPr>
        <w:widowControl/>
        <w:autoSpaceDE/>
        <w:autoSpaceDN/>
        <w:adjustRightInd/>
        <w:spacing w:line="276" w:lineRule="auto"/>
        <w:ind w:left="1066" w:hanging="357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t>„</w:t>
      </w:r>
      <w:r w:rsidRPr="00826DCC">
        <w:rPr>
          <w:rFonts w:ascii="Times New Roman" w:hAnsi="Times New Roman" w:cs="Times New Roman"/>
          <w:i/>
          <w:lang w:val="pl-PL"/>
        </w:rPr>
        <w:t xml:space="preserve">1. </w:t>
      </w:r>
      <w:r>
        <w:rPr>
          <w:rFonts w:ascii="Times New Roman" w:hAnsi="Times New Roman" w:cs="Times New Roman"/>
          <w:i/>
          <w:lang w:val="pl-PL"/>
        </w:rPr>
        <w:tab/>
      </w:r>
      <w:r w:rsidRPr="00826DCC">
        <w:rPr>
          <w:rFonts w:ascii="Times New Roman" w:hAnsi="Times New Roman" w:cs="Times New Roman"/>
          <w:i/>
          <w:lang w:val="pl-PL"/>
        </w:rPr>
        <w:t>Posiedzenia Rady N</w:t>
      </w:r>
      <w:r>
        <w:rPr>
          <w:rFonts w:ascii="Times New Roman" w:hAnsi="Times New Roman" w:cs="Times New Roman"/>
          <w:i/>
          <w:lang w:val="pl-PL"/>
        </w:rPr>
        <w:t xml:space="preserve">adzorczej zwołuje i prowadzi jej </w:t>
      </w:r>
      <w:r w:rsidRPr="00826DCC">
        <w:rPr>
          <w:rFonts w:ascii="Times New Roman" w:hAnsi="Times New Roman" w:cs="Times New Roman"/>
          <w:i/>
          <w:lang w:val="pl-PL"/>
        </w:rPr>
        <w:t>Przewodniczący lub w razie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826DCC">
        <w:rPr>
          <w:rFonts w:ascii="Times New Roman" w:hAnsi="Times New Roman" w:cs="Times New Roman"/>
          <w:i/>
          <w:lang w:val="pl-PL"/>
        </w:rPr>
        <w:t>jego nieobecności Wiceprzewodniczący, a w przypadku nieobecności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826DCC">
        <w:rPr>
          <w:rFonts w:ascii="Times New Roman" w:hAnsi="Times New Roman" w:cs="Times New Roman"/>
          <w:i/>
          <w:lang w:val="pl-PL"/>
        </w:rPr>
        <w:t>Przewodniczącego i Wiceprzewodniczącego – inny członek Rady Nadzorczej</w:t>
      </w:r>
      <w:r>
        <w:rPr>
          <w:rFonts w:ascii="Times New Roman" w:hAnsi="Times New Roman" w:cs="Times New Roman"/>
          <w:i/>
          <w:lang w:val="pl-PL"/>
        </w:rPr>
        <w:t xml:space="preserve"> </w:t>
      </w:r>
      <w:r w:rsidRPr="00826DCC">
        <w:rPr>
          <w:rFonts w:ascii="Times New Roman" w:hAnsi="Times New Roman" w:cs="Times New Roman"/>
          <w:i/>
          <w:lang w:val="pl-PL"/>
        </w:rPr>
        <w:t>wyznaczony przez Radę Nadzorczą.</w:t>
      </w:r>
      <w:r>
        <w:rPr>
          <w:rFonts w:ascii="Times New Roman" w:hAnsi="Times New Roman" w:cs="Times New Roman"/>
          <w:i/>
          <w:lang w:val="pl-PL"/>
        </w:rPr>
        <w:t xml:space="preserve"> Zwołujący posiedzenie Rady Nadzorczej decyduje o </w:t>
      </w:r>
      <w:r w:rsidRPr="0067163B">
        <w:rPr>
          <w:rFonts w:ascii="Times New Roman" w:hAnsi="Times New Roman" w:cs="Times New Roman"/>
          <w:i/>
          <w:lang w:val="pl-PL"/>
        </w:rPr>
        <w:t>umożliwieniu przeprowadz</w:t>
      </w:r>
      <w:r>
        <w:rPr>
          <w:rFonts w:ascii="Times New Roman" w:hAnsi="Times New Roman" w:cs="Times New Roman"/>
          <w:i/>
          <w:lang w:val="pl-PL"/>
        </w:rPr>
        <w:t xml:space="preserve">enia posiedzenia w </w:t>
      </w:r>
      <w:r w:rsidRPr="0067163B">
        <w:rPr>
          <w:rFonts w:ascii="Times New Roman" w:hAnsi="Times New Roman" w:cs="Times New Roman"/>
          <w:i/>
          <w:lang w:val="pl-PL"/>
        </w:rPr>
        <w:t>trybie</w:t>
      </w:r>
      <w:r>
        <w:rPr>
          <w:rFonts w:ascii="Times New Roman" w:hAnsi="Times New Roman" w:cs="Times New Roman"/>
          <w:i/>
          <w:lang w:val="pl-PL"/>
        </w:rPr>
        <w:t>, o którym mowa w §3 ust. 2 niniejszego Regulaminu</w:t>
      </w:r>
      <w:r w:rsidRPr="0067163B">
        <w:rPr>
          <w:rFonts w:ascii="Times New Roman" w:hAnsi="Times New Roman" w:cs="Times New Roman"/>
          <w:i/>
          <w:lang w:val="pl-PL"/>
        </w:rPr>
        <w:t xml:space="preserve"> przekazując w zawiadomieniu o zwołaniu posiedzenia informacje na temat środków technicznych wymaganych do uczestniczenia na posiedzeniu w danym trybie</w:t>
      </w:r>
      <w:r>
        <w:rPr>
          <w:rFonts w:ascii="Times New Roman" w:hAnsi="Times New Roman" w:cs="Times New Roman"/>
          <w:i/>
          <w:lang w:val="pl-PL"/>
        </w:rPr>
        <w:t>, przy czym dopuszczalne jest</w:t>
      </w:r>
      <w:r w:rsidRPr="0067163B">
        <w:rPr>
          <w:rFonts w:ascii="Times New Roman" w:hAnsi="Times New Roman" w:cs="Times New Roman"/>
          <w:i/>
          <w:lang w:val="pl-PL"/>
        </w:rPr>
        <w:t xml:space="preserve"> ustalenia kilku możliwych środków porozumiewania się w ramach jednego posiedzenia</w:t>
      </w:r>
      <w:r>
        <w:rPr>
          <w:rFonts w:ascii="Times New Roman" w:hAnsi="Times New Roman" w:cs="Times New Roman"/>
          <w:i/>
          <w:lang w:val="pl-PL"/>
        </w:rPr>
        <w:t>”</w:t>
      </w:r>
      <w:r w:rsidRPr="0067163B">
        <w:rPr>
          <w:rFonts w:ascii="Times New Roman" w:hAnsi="Times New Roman" w:cs="Times New Roman"/>
          <w:i/>
          <w:lang w:val="pl-PL"/>
        </w:rPr>
        <w:t>.</w:t>
      </w:r>
    </w:p>
    <w:p w14:paraId="3F442D8B" w14:textId="5B51786B" w:rsidR="003A5345" w:rsidRDefault="003A5345" w:rsidP="00DA6F5D">
      <w:pPr>
        <w:widowControl/>
        <w:autoSpaceDE/>
        <w:autoSpaceDN/>
        <w:adjustRightInd/>
        <w:spacing w:line="276" w:lineRule="auto"/>
        <w:ind w:left="1066" w:hanging="357"/>
        <w:jc w:val="both"/>
        <w:rPr>
          <w:rFonts w:ascii="Times New Roman" w:hAnsi="Times New Roman" w:cs="Times New Roman"/>
          <w:i/>
          <w:lang w:val="pl-PL"/>
        </w:rPr>
      </w:pPr>
    </w:p>
    <w:p w14:paraId="616A261C" w14:textId="77777777" w:rsidR="00DA6F5D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D724A">
        <w:rPr>
          <w:rFonts w:ascii="Times New Roman" w:hAnsi="Times New Roman" w:cs="Times New Roman"/>
          <w:lang w:val="pl-PL"/>
        </w:rPr>
        <w:t>§5 Regulaminu otrzymuje nowe, następujące brzmienie:</w:t>
      </w:r>
    </w:p>
    <w:p w14:paraId="4044F164" w14:textId="77777777" w:rsidR="00DA6F5D" w:rsidRDefault="00DA6F5D" w:rsidP="00DA6F5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FED4E6A" w14:textId="77777777" w:rsidR="00DA6F5D" w:rsidRPr="00290A7B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Pr="00290A7B">
        <w:rPr>
          <w:rFonts w:ascii="Times New Roman" w:hAnsi="Times New Roman" w:cs="Times New Roman"/>
          <w:i/>
        </w:rPr>
        <w:t xml:space="preserve">§ 5 </w:t>
      </w:r>
    </w:p>
    <w:p w14:paraId="3DE5FE1E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>Głosowanie na posiedzeniu Rady Nadzorczej jest jawne. Tajne głosowania zarządza Przewodniczący w sprawach powołania i odwołania członków Zarządu, zawieszenia członków Zarządu w prawach do wykonywania funkcji członka Zarządu, w sprawach osobistych, jak również na żądanie choćby jednego z obecnych na posied</w:t>
      </w:r>
      <w:r>
        <w:rPr>
          <w:rFonts w:ascii="Times New Roman" w:hAnsi="Times New Roman" w:cs="Times New Roman"/>
          <w:i/>
          <w:lang w:val="pl-PL"/>
        </w:rPr>
        <w:t>zeniu członków Rady Nadzorczej.</w:t>
      </w:r>
    </w:p>
    <w:p w14:paraId="3B5294EC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 xml:space="preserve">Członkowie Rady Nadzorczej mogą brać udział w podejmowaniu uchwał Rady, oddając swój głos na piśmie za pośrednictwem innego członka Rady Nadzorczej. Oddanie głosu na piśmie nie może dotyczyć spraw wprowadzonych do porządku obrad na posiedzeniu Rady Nadzorczej. </w:t>
      </w:r>
    </w:p>
    <w:p w14:paraId="6A27FB45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 xml:space="preserve"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 Rada Nadzorcza może podejmować uchwały w trybie </w:t>
      </w:r>
      <w:r w:rsidRPr="00290A7B">
        <w:rPr>
          <w:rFonts w:ascii="Times New Roman" w:hAnsi="Times New Roman" w:cs="Times New Roman"/>
          <w:i/>
          <w:lang w:val="pl-PL"/>
        </w:rPr>
        <w:lastRenderedPageBreak/>
        <w:t xml:space="preserve">pisemnym lub przy wykorzystaniu środków bezpośredniego porozumiewania się na odległość także w sprawach, dla których </w:t>
      </w:r>
      <w:r>
        <w:rPr>
          <w:rFonts w:ascii="Times New Roman" w:hAnsi="Times New Roman" w:cs="Times New Roman"/>
          <w:i/>
          <w:lang w:val="pl-PL"/>
        </w:rPr>
        <w:t xml:space="preserve">Statut Spółki lub </w:t>
      </w:r>
      <w:r w:rsidRPr="00290A7B">
        <w:rPr>
          <w:rFonts w:ascii="Times New Roman" w:hAnsi="Times New Roman" w:cs="Times New Roman"/>
          <w:i/>
          <w:lang w:val="pl-PL"/>
        </w:rPr>
        <w:t xml:space="preserve">niniejszy Regulamin przewiduje głosowanie tajne. </w:t>
      </w:r>
    </w:p>
    <w:p w14:paraId="1ADF8898" w14:textId="77777777" w:rsidR="00DA6F5D" w:rsidRPr="00290A7B" w:rsidRDefault="00DA6F5D" w:rsidP="00FB7C0A">
      <w:pPr>
        <w:widowControl/>
        <w:numPr>
          <w:ilvl w:val="0"/>
          <w:numId w:val="16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i/>
          <w:lang w:val="pl-PL"/>
        </w:rPr>
      </w:pPr>
      <w:r w:rsidRPr="00290A7B">
        <w:rPr>
          <w:rFonts w:ascii="Times New Roman" w:hAnsi="Times New Roman" w:cs="Times New Roman"/>
          <w:i/>
          <w:lang w:val="pl-PL"/>
        </w:rPr>
        <w:t>O zastosowaniu trybu szczególnego głosowania w danej sprawie decyduje Przewodniczący (lub w razie jego niezdolności do działania lub nieobecności – Członek Rady Nadzorczej wskazany przez Przewodniczącego), który również organizuje głosowanie w wybranym trybie</w:t>
      </w:r>
      <w:r>
        <w:rPr>
          <w:rFonts w:ascii="Times New Roman" w:hAnsi="Times New Roman" w:cs="Times New Roman"/>
          <w:i/>
          <w:lang w:val="pl-PL"/>
        </w:rPr>
        <w:t>”</w:t>
      </w:r>
      <w:r w:rsidRPr="00290A7B">
        <w:rPr>
          <w:rFonts w:ascii="Times New Roman" w:hAnsi="Times New Roman" w:cs="Times New Roman"/>
          <w:i/>
          <w:lang w:val="pl-PL"/>
        </w:rPr>
        <w:t xml:space="preserve">. </w:t>
      </w:r>
    </w:p>
    <w:p w14:paraId="0C87F2BC" w14:textId="77777777" w:rsidR="00DA6F5D" w:rsidRPr="00FD724A" w:rsidRDefault="00DA6F5D" w:rsidP="00DA6F5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677BCA9" w14:textId="77777777" w:rsidR="00DA6F5D" w:rsidRPr="002338B2" w:rsidRDefault="00DA6F5D" w:rsidP="00FB7C0A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§21 ust. 5 Regulaminu otrzymuje nowe, następujące brzmienie:</w:t>
      </w:r>
    </w:p>
    <w:p w14:paraId="4A8D793C" w14:textId="77777777" w:rsidR="00DA6F5D" w:rsidRPr="000B3E84" w:rsidRDefault="00DA6F5D" w:rsidP="00DA6F5D">
      <w:pPr>
        <w:spacing w:line="276" w:lineRule="auto"/>
        <w:ind w:left="1418" w:hanging="709"/>
        <w:rPr>
          <w:rFonts w:ascii="Times New Roman" w:hAnsi="Times New Roman" w:cs="Times New Roman"/>
          <w:lang w:val="pl-PL"/>
        </w:rPr>
      </w:pPr>
    </w:p>
    <w:p w14:paraId="3070C478" w14:textId="7B0F3935" w:rsidR="00DA6F5D" w:rsidRPr="000B3E84" w:rsidRDefault="00DA6F5D" w:rsidP="00DA6F5D">
      <w:pPr>
        <w:spacing w:line="276" w:lineRule="auto"/>
        <w:ind w:left="1066" w:hanging="357"/>
        <w:jc w:val="both"/>
        <w:rPr>
          <w:rFonts w:ascii="Times New Roman" w:hAnsi="Times New Roman" w:cs="Times New Roman"/>
          <w:lang w:val="pl-PL"/>
        </w:rPr>
      </w:pPr>
      <w:r w:rsidRPr="000B3E84">
        <w:rPr>
          <w:rFonts w:ascii="Times New Roman" w:hAnsi="Times New Roman" w:cs="Times New Roman"/>
          <w:lang w:val="pl-PL"/>
        </w:rPr>
        <w:t>„</w:t>
      </w:r>
      <w:r w:rsidRPr="00DA6499">
        <w:rPr>
          <w:rFonts w:ascii="Times New Roman" w:hAnsi="Times New Roman" w:cs="Times New Roman"/>
          <w:i/>
          <w:lang w:val="pl-PL"/>
        </w:rPr>
        <w:t>5.</w:t>
      </w:r>
      <w:r w:rsidRPr="00DA6499">
        <w:rPr>
          <w:rFonts w:ascii="Times New Roman" w:hAnsi="Times New Roman" w:cs="Times New Roman"/>
          <w:i/>
          <w:lang w:val="pl-PL"/>
        </w:rPr>
        <w:tab/>
        <w:t xml:space="preserve">Niniejszy Regulamin oraz każdorazowa jego zmiana wchodzi w życie z </w:t>
      </w:r>
      <w:r w:rsidR="00B864F1">
        <w:rPr>
          <w:rFonts w:ascii="Times New Roman" w:hAnsi="Times New Roman" w:cs="Times New Roman"/>
          <w:i/>
          <w:lang w:val="pl-PL"/>
        </w:rPr>
        <w:t>chwilą</w:t>
      </w:r>
      <w:r w:rsidRPr="00DA6499">
        <w:rPr>
          <w:rFonts w:ascii="Times New Roman" w:hAnsi="Times New Roman" w:cs="Times New Roman"/>
          <w:i/>
          <w:lang w:val="pl-PL"/>
        </w:rPr>
        <w:t xml:space="preserve"> uchwalenia przez Walne Zgromadzenie</w:t>
      </w:r>
      <w:r>
        <w:rPr>
          <w:rFonts w:ascii="Times New Roman" w:hAnsi="Times New Roman" w:cs="Times New Roman"/>
          <w:lang w:val="pl-PL"/>
        </w:rPr>
        <w:t>”</w:t>
      </w:r>
      <w:r w:rsidRPr="000B3E84">
        <w:rPr>
          <w:rFonts w:ascii="Times New Roman" w:hAnsi="Times New Roman" w:cs="Times New Roman"/>
          <w:lang w:val="pl-PL"/>
        </w:rPr>
        <w:t xml:space="preserve">. </w:t>
      </w:r>
    </w:p>
    <w:p w14:paraId="712E08FB" w14:textId="77777777" w:rsidR="00DA6F5D" w:rsidRPr="005507C5" w:rsidRDefault="00DA6F5D" w:rsidP="007A5F37">
      <w:pPr>
        <w:pStyle w:val="Akapitzlist"/>
        <w:numPr>
          <w:ilvl w:val="0"/>
          <w:numId w:val="14"/>
        </w:numPr>
        <w:ind w:left="425" w:hanging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Uchwała wchodzi w życie z chwilą</w:t>
      </w:r>
      <w:r w:rsidRPr="005507C5">
        <w:rPr>
          <w:rFonts w:ascii="Times New Roman" w:hAnsi="Times New Roman" w:cs="Times New Roman"/>
          <w:lang w:val="pl-PL"/>
        </w:rPr>
        <w:t xml:space="preserve"> podjęcia.</w:t>
      </w:r>
    </w:p>
    <w:p w14:paraId="0E1B79C6" w14:textId="77777777" w:rsidR="00DA6F5D" w:rsidRDefault="00DA6F5D" w:rsidP="00DA6F5D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331511FE" w14:textId="77777777" w:rsidR="008827B0" w:rsidRPr="00104BA5" w:rsidRDefault="008827B0" w:rsidP="008827B0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4A601889" w14:textId="77777777" w:rsidR="008827B0" w:rsidRPr="00104BA5" w:rsidRDefault="008827B0" w:rsidP="008827B0">
      <w:pPr>
        <w:rPr>
          <w:rFonts w:ascii="Garamond" w:hAnsi="Garamond"/>
          <w:lang w:val="pl-PL"/>
        </w:rPr>
      </w:pPr>
    </w:p>
    <w:p w14:paraId="639A22BF" w14:textId="77777777" w:rsidR="008827B0" w:rsidRPr="00104BA5" w:rsidRDefault="008827B0" w:rsidP="008827B0">
      <w:pPr>
        <w:rPr>
          <w:rFonts w:ascii="Times New Roman" w:hAnsi="Times New Roman" w:cs="Times New Roman"/>
          <w:lang w:val="pl-PL"/>
        </w:rPr>
      </w:pPr>
    </w:p>
    <w:p w14:paraId="2B33F791" w14:textId="77777777" w:rsidR="008827B0" w:rsidRDefault="008827B0" w:rsidP="008827B0">
      <w:pPr>
        <w:rPr>
          <w:rFonts w:ascii="Times New Roman" w:hAnsi="Times New Roman" w:cs="Times New Roman"/>
          <w:b/>
          <w:lang w:val="pl-PL"/>
        </w:rPr>
      </w:pPr>
      <w:r w:rsidRPr="00E1587E">
        <w:rPr>
          <w:rFonts w:ascii="Times New Roman" w:hAnsi="Times New Roman" w:cs="Times New Roman"/>
          <w:b/>
          <w:lang w:val="pl-PL"/>
        </w:rPr>
        <w:t>Sposób oddania głosu:</w:t>
      </w:r>
    </w:p>
    <w:p w14:paraId="03AD4B06" w14:textId="77777777" w:rsidR="008827B0" w:rsidRDefault="008827B0" w:rsidP="008827B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8827B0" w14:paraId="42981D03" w14:textId="77777777" w:rsidTr="000C287C">
        <w:tc>
          <w:tcPr>
            <w:tcW w:w="3020" w:type="dxa"/>
          </w:tcPr>
          <w:p w14:paraId="2A23D463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0" w:type="dxa"/>
          </w:tcPr>
          <w:p w14:paraId="3B979E13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głosów:</w:t>
            </w:r>
          </w:p>
        </w:tc>
      </w:tr>
      <w:tr w:rsidR="008827B0" w14:paraId="7F1202DE" w14:textId="77777777" w:rsidTr="000C287C">
        <w:tc>
          <w:tcPr>
            <w:tcW w:w="3020" w:type="dxa"/>
          </w:tcPr>
          <w:p w14:paraId="609DDB52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Za: </w:t>
            </w:r>
          </w:p>
        </w:tc>
        <w:tc>
          <w:tcPr>
            <w:tcW w:w="3020" w:type="dxa"/>
          </w:tcPr>
          <w:p w14:paraId="22F3D3D3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827B0" w14:paraId="6B1C9BAD" w14:textId="77777777" w:rsidTr="000C287C">
        <w:tc>
          <w:tcPr>
            <w:tcW w:w="3020" w:type="dxa"/>
          </w:tcPr>
          <w:p w14:paraId="7104E7D8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Przeciw: </w:t>
            </w:r>
          </w:p>
        </w:tc>
        <w:tc>
          <w:tcPr>
            <w:tcW w:w="3020" w:type="dxa"/>
          </w:tcPr>
          <w:p w14:paraId="643F4A91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827B0" w14:paraId="6CFFD07D" w14:textId="77777777" w:rsidTr="000C287C">
        <w:tc>
          <w:tcPr>
            <w:tcW w:w="3020" w:type="dxa"/>
          </w:tcPr>
          <w:p w14:paraId="438D377B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Wstrzymujących się: </w:t>
            </w:r>
          </w:p>
        </w:tc>
        <w:tc>
          <w:tcPr>
            <w:tcW w:w="3020" w:type="dxa"/>
          </w:tcPr>
          <w:p w14:paraId="1B963870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2CEE4745" w14:textId="77777777" w:rsidR="008827B0" w:rsidRPr="00E1587E" w:rsidRDefault="008827B0" w:rsidP="008827B0">
      <w:pPr>
        <w:rPr>
          <w:rFonts w:ascii="Times New Roman" w:hAnsi="Times New Roman" w:cs="Times New Roman"/>
          <w:b/>
          <w:lang w:val="pl-PL"/>
        </w:rPr>
      </w:pPr>
    </w:p>
    <w:p w14:paraId="4C30DF48" w14:textId="77777777" w:rsidR="008827B0" w:rsidRPr="00EC4B07" w:rsidRDefault="008827B0" w:rsidP="008827B0">
      <w:pPr>
        <w:spacing w:before="240"/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lang w:val="pl-PL"/>
        </w:rPr>
        <w:t>……………………</w:t>
      </w:r>
    </w:p>
    <w:p w14:paraId="09F2B65C" w14:textId="77777777" w:rsidR="008827B0" w:rsidRPr="00EC4B07" w:rsidRDefault="008827B0" w:rsidP="008827B0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3F4A9BCC" w14:textId="77777777" w:rsidR="008827B0" w:rsidRPr="00EC4B07" w:rsidRDefault="008827B0" w:rsidP="008827B0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2C47B9AD" w14:textId="77777777" w:rsidR="008827B0" w:rsidRPr="00EC4B07" w:rsidRDefault="008827B0" w:rsidP="008827B0">
      <w:pPr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56AAF026" w14:textId="77777777" w:rsidR="008827B0" w:rsidRPr="00EC4B07" w:rsidRDefault="008827B0" w:rsidP="008827B0">
      <w:pPr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76CBB486" w14:textId="77777777" w:rsidR="008827B0" w:rsidRDefault="008827B0" w:rsidP="008827B0">
      <w:pPr>
        <w:rPr>
          <w:rFonts w:ascii="Times New Roman" w:hAnsi="Times New Roman" w:cs="Times New Roman"/>
        </w:rPr>
      </w:pPr>
    </w:p>
    <w:p w14:paraId="7FD966E5" w14:textId="77777777" w:rsidR="008827B0" w:rsidRDefault="008827B0" w:rsidP="008827B0">
      <w:pPr>
        <w:rPr>
          <w:rFonts w:ascii="Times New Roman" w:hAnsi="Times New Roman" w:cs="Times New Roman"/>
        </w:rPr>
      </w:pPr>
    </w:p>
    <w:p w14:paraId="524D66E3" w14:textId="77777777" w:rsidR="008827B0" w:rsidRDefault="008827B0" w:rsidP="008827B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27B0" w14:paraId="07D13F75" w14:textId="77777777" w:rsidTr="000C287C">
        <w:tc>
          <w:tcPr>
            <w:tcW w:w="4530" w:type="dxa"/>
          </w:tcPr>
          <w:p w14:paraId="7E70EA81" w14:textId="77777777" w:rsidR="008827B0" w:rsidRDefault="008827B0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CE1411C" w14:textId="77777777" w:rsidR="008827B0" w:rsidRPr="00D006D0" w:rsidRDefault="008827B0" w:rsidP="000C28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>Podpis akcjonariusza</w:t>
            </w:r>
          </w:p>
        </w:tc>
        <w:tc>
          <w:tcPr>
            <w:tcW w:w="4530" w:type="dxa"/>
          </w:tcPr>
          <w:p w14:paraId="788BBEE3" w14:textId="77777777" w:rsidR="008827B0" w:rsidRDefault="008827B0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24270400" w14:textId="77777777" w:rsidR="008827B0" w:rsidRDefault="008827B0" w:rsidP="000C287C">
            <w:pPr>
              <w:jc w:val="center"/>
              <w:rPr>
                <w:rFonts w:ascii="Times New Roman" w:hAnsi="Times New Roman" w:cs="Times New Roman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pełnomocnika</w:t>
            </w:r>
          </w:p>
        </w:tc>
      </w:tr>
    </w:tbl>
    <w:p w14:paraId="017C1B9D" w14:textId="77777777" w:rsidR="008827B0" w:rsidRDefault="008827B0" w:rsidP="008827B0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14:paraId="113BFAAE" w14:textId="77777777" w:rsidR="008827B0" w:rsidRPr="00C719C9" w:rsidRDefault="008827B0" w:rsidP="008827B0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450C91DF" w14:textId="77777777" w:rsidR="008827B0" w:rsidRDefault="008827B0" w:rsidP="008827B0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18BBD525" w14:textId="77777777" w:rsidR="008827B0" w:rsidRDefault="008827B0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154483E1" w14:textId="77777777" w:rsidR="008827B0" w:rsidRPr="00104BA5" w:rsidRDefault="008827B0" w:rsidP="008827B0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E1587E">
        <w:rPr>
          <w:rFonts w:ascii="Times New Roman" w:hAnsi="Times New Roman" w:cs="Times New Roman"/>
          <w:b/>
          <w:szCs w:val="22"/>
          <w:lang w:val="pl-PL"/>
        </w:rPr>
        <w:t>Proponowana treść uchwały:</w:t>
      </w:r>
    </w:p>
    <w:p w14:paraId="12DF22BE" w14:textId="77777777" w:rsidR="008827B0" w:rsidRDefault="008827B0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0CBEEE54" w14:textId="0373F733" w:rsidR="004E02B4" w:rsidRPr="008117D3" w:rsidRDefault="004E02B4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>
        <w:rPr>
          <w:rFonts w:ascii="Times New Roman" w:hAnsi="Times New Roman" w:cs="Times New Roman"/>
          <w:b/>
          <w:u w:val="single"/>
          <w:lang w:val="pl-PL"/>
        </w:rPr>
        <w:t>[</w:t>
      </w:r>
      <w:r w:rsidRPr="00B758A3">
        <w:rPr>
          <w:rFonts w:ascii="Times New Roman" w:hAnsi="Times New Roman" w:cs="Times New Roman"/>
          <w:b/>
          <w:highlight w:val="yellow"/>
          <w:u w:val="single"/>
          <w:lang w:val="pl-PL"/>
        </w:rPr>
        <w:sym w:font="Wingdings" w:char="F06C"/>
      </w:r>
      <w:r>
        <w:rPr>
          <w:rFonts w:ascii="Times New Roman" w:hAnsi="Times New Roman" w:cs="Times New Roman"/>
          <w:b/>
          <w:u w:val="single"/>
          <w:lang w:val="pl-PL"/>
        </w:rPr>
        <w:t>]</w:t>
      </w:r>
    </w:p>
    <w:p w14:paraId="13C9D5E0" w14:textId="77777777" w:rsidR="004E02B4" w:rsidRPr="008117D3" w:rsidRDefault="004E02B4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NADZWYCZAJNEGO WALNEGO ZGROMADZENIA </w:t>
      </w:r>
    </w:p>
    <w:p w14:paraId="411E9F2F" w14:textId="77777777" w:rsidR="004E02B4" w:rsidRPr="008117D3" w:rsidRDefault="004E02B4" w:rsidP="004E02B4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1D7F736F" w14:textId="77777777" w:rsidR="00725095" w:rsidRPr="00B758A3" w:rsidRDefault="00725095" w:rsidP="00725095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>Z DNI</w:t>
      </w:r>
      <w:r w:rsidRPr="00B74F31">
        <w:rPr>
          <w:rFonts w:ascii="Times New Roman" w:hAnsi="Times New Roman" w:cs="Times New Roman"/>
          <w:b/>
          <w:u w:val="single"/>
          <w:lang w:val="pl-PL"/>
        </w:rPr>
        <w:t>A 9 KWIETNIA 2021 r.</w:t>
      </w:r>
    </w:p>
    <w:p w14:paraId="192AA329" w14:textId="11265528" w:rsidR="00DA6F5D" w:rsidRPr="008117D3" w:rsidRDefault="00DA6F5D" w:rsidP="00DA6F5D">
      <w:pPr>
        <w:spacing w:after="31" w:line="276" w:lineRule="auto"/>
        <w:jc w:val="both"/>
        <w:rPr>
          <w:rFonts w:ascii="Times New Roman" w:hAnsi="Times New Roman" w:cs="Times New Roman"/>
          <w:b/>
          <w:highlight w:val="yellow"/>
          <w:lang w:val="pl-PL"/>
        </w:rPr>
      </w:pPr>
    </w:p>
    <w:p w14:paraId="13C226FA" w14:textId="77777777" w:rsidR="00DA6F5D" w:rsidRPr="00072DB6" w:rsidRDefault="00DA6F5D" w:rsidP="00DA6F5D">
      <w:pPr>
        <w:spacing w:after="3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72DB6">
        <w:rPr>
          <w:rFonts w:ascii="Times New Roman" w:hAnsi="Times New Roman" w:cs="Times New Roman"/>
          <w:b/>
          <w:lang w:val="pl-PL"/>
        </w:rPr>
        <w:t>w sprawie: przy</w:t>
      </w:r>
      <w:r>
        <w:rPr>
          <w:rFonts w:ascii="Times New Roman" w:hAnsi="Times New Roman" w:cs="Times New Roman"/>
          <w:b/>
          <w:lang w:val="pl-PL"/>
        </w:rPr>
        <w:t>jęcia tekstu jednolitego Regulaminu Rady Nadzorczej</w:t>
      </w:r>
      <w:r w:rsidRPr="00072DB6">
        <w:rPr>
          <w:rFonts w:ascii="Times New Roman" w:hAnsi="Times New Roman" w:cs="Times New Roman"/>
          <w:b/>
          <w:lang w:val="pl-PL"/>
        </w:rPr>
        <w:t xml:space="preserve"> Spółki </w:t>
      </w:r>
    </w:p>
    <w:p w14:paraId="1A5DF873" w14:textId="52503399" w:rsidR="00DA6F5D" w:rsidRPr="00072DB6" w:rsidRDefault="004E02B4" w:rsidP="007A5F37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Nadzwyczajne</w:t>
      </w:r>
      <w:r w:rsidR="00DA6F5D" w:rsidRPr="00072DB6">
        <w:rPr>
          <w:rFonts w:ascii="Times New Roman" w:hAnsi="Times New Roman" w:cs="Times New Roman"/>
          <w:lang w:val="pl-PL"/>
        </w:rPr>
        <w:t xml:space="preserve"> Walne Zgromadzenie spółki pod firmą </w:t>
      </w:r>
      <w:proofErr w:type="spellStart"/>
      <w:r w:rsidR="00DA6F5D" w:rsidRPr="00072DB6">
        <w:rPr>
          <w:rFonts w:ascii="Times New Roman" w:hAnsi="Times New Roman" w:cs="Times New Roman"/>
          <w:lang w:val="pl-PL"/>
        </w:rPr>
        <w:t>Erbud</w:t>
      </w:r>
      <w:proofErr w:type="spellEnd"/>
      <w:r w:rsidR="00DA6F5D" w:rsidRPr="00072DB6">
        <w:rPr>
          <w:rFonts w:ascii="Times New Roman" w:hAnsi="Times New Roman" w:cs="Times New Roman"/>
          <w:lang w:val="pl-PL"/>
        </w:rPr>
        <w:t xml:space="preserve"> S.A. („</w:t>
      </w:r>
      <w:r w:rsidR="00DA6F5D" w:rsidRPr="007C2955">
        <w:rPr>
          <w:rFonts w:ascii="Times New Roman" w:hAnsi="Times New Roman" w:cs="Times New Roman"/>
          <w:b/>
          <w:lang w:val="pl-PL"/>
        </w:rPr>
        <w:t>Spółka</w:t>
      </w:r>
      <w:r w:rsidR="00DA6F5D" w:rsidRPr="00072DB6">
        <w:rPr>
          <w:rFonts w:ascii="Times New Roman" w:hAnsi="Times New Roman" w:cs="Times New Roman"/>
          <w:lang w:val="pl-PL"/>
        </w:rPr>
        <w:t xml:space="preserve">"), postanawia przyjąć następujący tekst jednolity </w:t>
      </w:r>
      <w:r w:rsidR="00DA6F5D">
        <w:rPr>
          <w:rFonts w:ascii="Times New Roman" w:hAnsi="Times New Roman" w:cs="Times New Roman"/>
          <w:lang w:val="pl-PL"/>
        </w:rPr>
        <w:t>Regulaminu Rady Nadzorczej</w:t>
      </w:r>
      <w:r w:rsidR="00DA6F5D" w:rsidRPr="00072DB6">
        <w:rPr>
          <w:rFonts w:ascii="Times New Roman" w:hAnsi="Times New Roman" w:cs="Times New Roman"/>
          <w:lang w:val="pl-PL"/>
        </w:rPr>
        <w:t xml:space="preserve"> Spółki uwzględniający zmiany uchwalone uchwałą nr [</w:t>
      </w:r>
      <w:r w:rsidR="00DA6F5D" w:rsidRPr="00725095">
        <w:rPr>
          <w:rFonts w:ascii="Times New Roman" w:hAnsi="Times New Roman" w:cs="Times New Roman"/>
          <w:highlight w:val="yellow"/>
          <w:lang w:val="pl-PL"/>
        </w:rPr>
        <w:sym w:font="Wingdings" w:char="F06C"/>
      </w:r>
      <w:r>
        <w:rPr>
          <w:rFonts w:ascii="Times New Roman" w:hAnsi="Times New Roman" w:cs="Times New Roman"/>
          <w:lang w:val="pl-PL"/>
        </w:rPr>
        <w:t xml:space="preserve">] Nadzwyczajnego </w:t>
      </w:r>
      <w:r w:rsidR="00DA6F5D" w:rsidRPr="00072DB6">
        <w:rPr>
          <w:rFonts w:ascii="Times New Roman" w:hAnsi="Times New Roman" w:cs="Times New Roman"/>
          <w:lang w:val="pl-PL"/>
        </w:rPr>
        <w:t xml:space="preserve">Walnego Zgromadzenia </w:t>
      </w:r>
      <w:r w:rsidR="00DA6F5D" w:rsidRPr="00B74F31">
        <w:rPr>
          <w:rFonts w:ascii="Times New Roman" w:hAnsi="Times New Roman" w:cs="Times New Roman"/>
          <w:lang w:val="pl-PL"/>
        </w:rPr>
        <w:t xml:space="preserve">Spółki z dnia </w:t>
      </w:r>
      <w:r w:rsidR="00725095" w:rsidRPr="00B74F31">
        <w:rPr>
          <w:rFonts w:ascii="Times New Roman" w:hAnsi="Times New Roman" w:cs="Times New Roman"/>
          <w:lang w:val="pl-PL"/>
        </w:rPr>
        <w:t>9</w:t>
      </w:r>
      <w:r w:rsidRPr="00B74F31">
        <w:rPr>
          <w:rFonts w:ascii="Times New Roman" w:hAnsi="Times New Roman" w:cs="Times New Roman"/>
          <w:lang w:val="pl-PL"/>
        </w:rPr>
        <w:t xml:space="preserve"> kwietnia</w:t>
      </w:r>
      <w:r w:rsidR="00DA6F5D" w:rsidRPr="00B74F31">
        <w:rPr>
          <w:rFonts w:ascii="Times New Roman" w:hAnsi="Times New Roman" w:cs="Times New Roman"/>
          <w:lang w:val="pl-PL"/>
        </w:rPr>
        <w:t xml:space="preserve"> 2021 r.:</w:t>
      </w:r>
    </w:p>
    <w:p w14:paraId="22110D06" w14:textId="77777777" w:rsidR="00DA6F5D" w:rsidRPr="00DA6F5D" w:rsidRDefault="00DA6F5D" w:rsidP="00DA6F5D">
      <w:pPr>
        <w:spacing w:after="127" w:line="259" w:lineRule="auto"/>
        <w:ind w:left="65"/>
        <w:jc w:val="center"/>
        <w:rPr>
          <w:lang w:val="pl-PL"/>
        </w:rPr>
      </w:pPr>
    </w:p>
    <w:p w14:paraId="032D7055" w14:textId="77777777" w:rsidR="00DA6F5D" w:rsidRPr="007C2955" w:rsidRDefault="00DA6F5D" w:rsidP="00DA6F5D">
      <w:pPr>
        <w:spacing w:after="113" w:line="268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b/>
          <w:lang w:val="pl-PL"/>
        </w:rPr>
        <w:t xml:space="preserve">„REGULAMIN RADY NADZORCZEJ </w:t>
      </w:r>
    </w:p>
    <w:p w14:paraId="013B157F" w14:textId="7FE66ABC" w:rsidR="00DA6F5D" w:rsidRPr="007C2955" w:rsidRDefault="00DA6F5D" w:rsidP="00DA6F5D">
      <w:pPr>
        <w:spacing w:after="113" w:line="268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b/>
          <w:lang w:val="pl-PL"/>
        </w:rPr>
        <w:t>ERBUD SPÓŁKA AKCYJNA Z SIEDZIBĄ W WARSZAWIE</w:t>
      </w:r>
      <w:r w:rsidR="00B74F31">
        <w:rPr>
          <w:rFonts w:ascii="Times New Roman" w:hAnsi="Times New Roman" w:cs="Times New Roman"/>
          <w:b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52B4477C" w14:textId="77777777" w:rsidR="00DA6F5D" w:rsidRPr="007C2955" w:rsidRDefault="00DA6F5D" w:rsidP="00DA6F5D">
      <w:pPr>
        <w:spacing w:after="122" w:line="259" w:lineRule="auto"/>
        <w:ind w:left="10" w:hanging="10"/>
        <w:jc w:val="center"/>
        <w:rPr>
          <w:rFonts w:ascii="Times New Roman" w:hAnsi="Times New Roman" w:cs="Times New Roman"/>
        </w:rPr>
      </w:pPr>
      <w:proofErr w:type="spellStart"/>
      <w:r w:rsidRPr="007C2955">
        <w:rPr>
          <w:rFonts w:ascii="Times New Roman" w:hAnsi="Times New Roman" w:cs="Times New Roman"/>
        </w:rPr>
        <w:t>Rozdział</w:t>
      </w:r>
      <w:proofErr w:type="spellEnd"/>
      <w:r w:rsidRPr="007C2955">
        <w:rPr>
          <w:rFonts w:ascii="Times New Roman" w:hAnsi="Times New Roman" w:cs="Times New Roman"/>
        </w:rPr>
        <w:t xml:space="preserve"> 1 </w:t>
      </w:r>
    </w:p>
    <w:p w14:paraId="6927402C" w14:textId="77777777" w:rsidR="00DA6F5D" w:rsidRPr="007C2955" w:rsidRDefault="00DA6F5D" w:rsidP="00DA6F5D">
      <w:pPr>
        <w:spacing w:after="127" w:line="259" w:lineRule="auto"/>
        <w:ind w:left="10" w:right="10" w:hanging="10"/>
        <w:jc w:val="center"/>
        <w:rPr>
          <w:rFonts w:ascii="Times New Roman" w:hAnsi="Times New Roman" w:cs="Times New Roman"/>
        </w:rPr>
      </w:pPr>
      <w:proofErr w:type="spellStart"/>
      <w:r w:rsidRPr="007C2955">
        <w:rPr>
          <w:rFonts w:ascii="Times New Roman" w:hAnsi="Times New Roman" w:cs="Times New Roman"/>
        </w:rPr>
        <w:t>Postanowienia</w:t>
      </w:r>
      <w:proofErr w:type="spellEnd"/>
      <w:r w:rsidRPr="007C2955">
        <w:rPr>
          <w:rFonts w:ascii="Times New Roman" w:hAnsi="Times New Roman" w:cs="Times New Roman"/>
        </w:rPr>
        <w:t xml:space="preserve"> </w:t>
      </w:r>
      <w:proofErr w:type="spellStart"/>
      <w:r w:rsidRPr="007C2955">
        <w:rPr>
          <w:rFonts w:ascii="Times New Roman" w:hAnsi="Times New Roman" w:cs="Times New Roman"/>
        </w:rPr>
        <w:t>ogólne</w:t>
      </w:r>
      <w:proofErr w:type="spellEnd"/>
      <w:r w:rsidRPr="007C2955">
        <w:rPr>
          <w:rFonts w:ascii="Times New Roman" w:hAnsi="Times New Roman" w:cs="Times New Roman"/>
        </w:rPr>
        <w:t xml:space="preserve"> </w:t>
      </w:r>
    </w:p>
    <w:p w14:paraId="21D5C6CE" w14:textId="77777777" w:rsidR="00DA6F5D" w:rsidRPr="007C2955" w:rsidRDefault="00DA6F5D" w:rsidP="00DA6F5D">
      <w:pPr>
        <w:spacing w:after="122" w:line="259" w:lineRule="auto"/>
        <w:ind w:left="65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 </w:t>
      </w:r>
    </w:p>
    <w:p w14:paraId="2138991D" w14:textId="354C44DD" w:rsidR="00DA6F5D" w:rsidRPr="007C2955" w:rsidRDefault="00DA6F5D" w:rsidP="00DA6F5D">
      <w:pPr>
        <w:spacing w:after="126"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>§ 1</w:t>
      </w:r>
      <w:r w:rsidR="00B74F31">
        <w:rPr>
          <w:rFonts w:ascii="Times New Roman" w:hAnsi="Times New Roman" w:cs="Times New Roman"/>
        </w:rPr>
        <w:t xml:space="preserve"> </w:t>
      </w:r>
    </w:p>
    <w:p w14:paraId="1356C3EE" w14:textId="2FCCC342" w:rsidR="00DA6F5D" w:rsidRPr="007C2955" w:rsidRDefault="00DA6F5D" w:rsidP="00B77A9A">
      <w:pPr>
        <w:widowControl/>
        <w:numPr>
          <w:ilvl w:val="0"/>
          <w:numId w:val="1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Niniejszy Regulamin określa organizację i sposób wykonywania czynności przez Radę Nadzorcz</w:t>
      </w:r>
      <w:r>
        <w:rPr>
          <w:rFonts w:ascii="Times New Roman" w:hAnsi="Times New Roman" w:cs="Times New Roman"/>
          <w:lang w:val="pl-PL"/>
        </w:rPr>
        <w:t>ą Spółki ERBUD Spółka Akcyjna.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02A74580" w14:textId="77777777" w:rsidR="00DA6F5D" w:rsidRPr="007C2955" w:rsidRDefault="00DA6F5D" w:rsidP="00B77A9A">
      <w:pPr>
        <w:widowControl/>
        <w:numPr>
          <w:ilvl w:val="0"/>
          <w:numId w:val="1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Ilekroć w postanowieniach Regulaminu jest mowa o: </w:t>
      </w:r>
    </w:p>
    <w:p w14:paraId="6621F047" w14:textId="7EF7789C" w:rsidR="00DA6F5D" w:rsidRPr="007C2955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KSH – należy przez to rozumieć ustawę z dnia 15 września 2000 r. Kodeks spółek handlowych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(Dz. U. z 2000 r. Nr 94, poz. 1037 ze zm.), </w:t>
      </w:r>
    </w:p>
    <w:p w14:paraId="3F0BB727" w14:textId="77777777" w:rsidR="00DA6F5D" w:rsidRPr="00756002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Spółce – należy przez to rozumieć spółkę ERBUD Spółka Akcyjna z siedzibą w </w:t>
      </w:r>
      <w:r w:rsidRPr="00756002">
        <w:rPr>
          <w:rFonts w:ascii="Times New Roman" w:hAnsi="Times New Roman" w:cs="Times New Roman"/>
          <w:lang w:val="pl-PL"/>
        </w:rPr>
        <w:t xml:space="preserve">Warszawie, </w:t>
      </w:r>
    </w:p>
    <w:p w14:paraId="3F7E181A" w14:textId="77777777" w:rsidR="00DA6F5D" w:rsidRPr="007C2955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Statucie – należy przez to rozumieć Statut Spółki, </w:t>
      </w:r>
    </w:p>
    <w:p w14:paraId="636F7B7A" w14:textId="77777777" w:rsidR="00DA6F5D" w:rsidRPr="00756002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Radzie lub Radzie Nadzorczej – należy p</w:t>
      </w:r>
      <w:r>
        <w:rPr>
          <w:rFonts w:ascii="Times New Roman" w:hAnsi="Times New Roman" w:cs="Times New Roman"/>
          <w:lang w:val="pl-PL"/>
        </w:rPr>
        <w:t xml:space="preserve">rzez to rozumieć Radę Nadzorczą </w:t>
      </w:r>
      <w:r w:rsidRPr="00756002">
        <w:rPr>
          <w:rFonts w:ascii="Times New Roman" w:hAnsi="Times New Roman" w:cs="Times New Roman"/>
          <w:lang w:val="pl-PL"/>
        </w:rPr>
        <w:t xml:space="preserve">Spółki, </w:t>
      </w:r>
    </w:p>
    <w:p w14:paraId="46E0F5F3" w14:textId="77777777" w:rsidR="00DA6F5D" w:rsidRPr="00756002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Walnym Zgromadzeniu – należy przez to rozumieć Walne Zgromadzenie</w:t>
      </w:r>
      <w:r>
        <w:rPr>
          <w:rFonts w:ascii="Times New Roman" w:hAnsi="Times New Roman" w:cs="Times New Roman"/>
          <w:lang w:val="pl-PL"/>
        </w:rPr>
        <w:t xml:space="preserve"> </w:t>
      </w:r>
      <w:r w:rsidRPr="00756002">
        <w:rPr>
          <w:rFonts w:ascii="Times New Roman" w:hAnsi="Times New Roman" w:cs="Times New Roman"/>
          <w:lang w:val="pl-PL"/>
        </w:rPr>
        <w:t xml:space="preserve">Spółki, </w:t>
      </w:r>
    </w:p>
    <w:p w14:paraId="3F484411" w14:textId="77777777" w:rsidR="00DA6F5D" w:rsidRPr="007C2955" w:rsidRDefault="00DA6F5D" w:rsidP="00FB7C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Zarządzie – należy przez to rozumieć Zarząd Spółki. </w:t>
      </w:r>
    </w:p>
    <w:p w14:paraId="52682361" w14:textId="77777777" w:rsidR="00DA6F5D" w:rsidRPr="007C2955" w:rsidRDefault="00DA6F5D" w:rsidP="00DA6F5D">
      <w:pPr>
        <w:spacing w:before="360" w:after="240" w:line="259" w:lineRule="auto"/>
        <w:ind w:left="11" w:hanging="11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2 </w:t>
      </w:r>
    </w:p>
    <w:p w14:paraId="00222CF7" w14:textId="77777777" w:rsidR="00DA6F5D" w:rsidRPr="007C2955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Rada Nadzorcza jest organem nadzoru Spółki, składającym się od 5 do 7 członków, w tym Przewodniczącego oraz Wiceprzewodniczącego Rady Nadzorczej. Przed objęciem funkcji w Radzie Nadzorczej członkowie składają pisemne oświadczenie o spełnianiu warunków, o których mowa w art. 76 ust. 1 – 3 ustawy z dnia 11 maja 2017 r. o biegłych rewidentach, firmach audytorski</w:t>
      </w:r>
      <w:r>
        <w:rPr>
          <w:rFonts w:ascii="Times New Roman" w:hAnsi="Times New Roman" w:cs="Times New Roman"/>
          <w:lang w:val="pl-PL"/>
        </w:rPr>
        <w:t xml:space="preserve">ch oraz nadzorze publicznym. </w:t>
      </w:r>
    </w:p>
    <w:p w14:paraId="3A23A259" w14:textId="77777777" w:rsidR="00DA6F5D" w:rsidRPr="007C2955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Rada Nadzorcza działa w oparciu o obowiązujące przepisy prawa, w szczególności KSH, Statut, niniejszy Regulamin oraz uchwały Wa</w:t>
      </w:r>
      <w:r>
        <w:rPr>
          <w:rFonts w:ascii="Times New Roman" w:hAnsi="Times New Roman" w:cs="Times New Roman"/>
          <w:lang w:val="pl-PL"/>
        </w:rPr>
        <w:t xml:space="preserve">lnego Zgromadzenia. </w:t>
      </w:r>
    </w:p>
    <w:p w14:paraId="04180708" w14:textId="77777777" w:rsidR="00DA6F5D" w:rsidRPr="00756002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 kompetencji Rady Nadzorczej należą wszelkie sprawy wynikające z treści obowiązujących przepisów Kodeksu spółek handlowych oraz kompetencje </w:t>
      </w:r>
      <w:r w:rsidRPr="00756002">
        <w:rPr>
          <w:rFonts w:ascii="Times New Roman" w:hAnsi="Times New Roman" w:cs="Times New Roman"/>
          <w:lang w:val="pl-PL"/>
        </w:rPr>
        <w:t xml:space="preserve">szczegółowo opisane w treści Statutu Spółki. </w:t>
      </w:r>
    </w:p>
    <w:p w14:paraId="28D25F7A" w14:textId="77777777" w:rsidR="00DA6F5D" w:rsidRPr="007C2955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Nadzorcza, dla prawidłowego wykonywania swoich zadań, może zasięgać opinii radców prawnych lub biegłych rewidentów Spółki, a w uzasadnionych przypadkach powoływać, na koszt Spółki, ekspertów w celu opracowania stosownych opinii, na potrzeby umożliwienia właściwej oceny danej sprawy. </w:t>
      </w:r>
    </w:p>
    <w:p w14:paraId="29A58D2F" w14:textId="77777777" w:rsidR="00DA6F5D" w:rsidRPr="00756002" w:rsidRDefault="00DA6F5D" w:rsidP="00B77A9A">
      <w:pPr>
        <w:widowControl/>
        <w:numPr>
          <w:ilvl w:val="0"/>
          <w:numId w:val="19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powinna podejmować odpowiednie działania, aby bez zbędnej zwłoki otrzymywać rzetelne i prawdziwe informacje o istotnych sprawach dotyczących działalności Spółki oraz </w:t>
      </w:r>
      <w:r>
        <w:rPr>
          <w:rFonts w:ascii="Times New Roman" w:hAnsi="Times New Roman" w:cs="Times New Roman"/>
          <w:lang w:val="pl-PL"/>
        </w:rPr>
        <w:t xml:space="preserve">o ryzyku związanym z prowadzoną </w:t>
      </w:r>
      <w:r w:rsidRPr="00756002">
        <w:rPr>
          <w:rFonts w:ascii="Times New Roman" w:hAnsi="Times New Roman" w:cs="Times New Roman"/>
          <w:lang w:val="pl-PL"/>
        </w:rPr>
        <w:t xml:space="preserve">działalnością i sposobach zarządzania tym ryzykiem. </w:t>
      </w:r>
    </w:p>
    <w:p w14:paraId="4F2610F3" w14:textId="77777777" w:rsidR="00DA6F5D" w:rsidRPr="007C2955" w:rsidRDefault="00DA6F5D" w:rsidP="00B77A9A">
      <w:pPr>
        <w:spacing w:line="259" w:lineRule="auto"/>
        <w:ind w:left="357" w:hanging="357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265220F" w14:textId="77777777" w:rsidR="00DA6F5D" w:rsidRPr="00756002" w:rsidRDefault="00DA6F5D" w:rsidP="00DA6F5D">
      <w:pPr>
        <w:spacing w:line="259" w:lineRule="auto"/>
        <w:jc w:val="center"/>
        <w:rPr>
          <w:rFonts w:ascii="Times New Roman" w:hAnsi="Times New Roman" w:cs="Times New Roman"/>
          <w:lang w:val="pl-PL"/>
        </w:rPr>
      </w:pPr>
      <w:r w:rsidRPr="00756002">
        <w:rPr>
          <w:rFonts w:ascii="Times New Roman" w:hAnsi="Times New Roman" w:cs="Times New Roman"/>
          <w:lang w:val="pl-PL"/>
        </w:rPr>
        <w:t>Rozdział 2</w:t>
      </w:r>
    </w:p>
    <w:p w14:paraId="7CD83C83" w14:textId="77777777" w:rsidR="00DA6F5D" w:rsidRPr="00756002" w:rsidRDefault="00DA6F5D" w:rsidP="00DA6F5D">
      <w:pPr>
        <w:spacing w:line="259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756002">
        <w:rPr>
          <w:rFonts w:ascii="Times New Roman" w:hAnsi="Times New Roman" w:cs="Times New Roman"/>
          <w:lang w:val="pl-PL"/>
        </w:rPr>
        <w:t xml:space="preserve">Posiedzenia Rady Nadzorczej </w:t>
      </w:r>
    </w:p>
    <w:p w14:paraId="0E966E19" w14:textId="77777777" w:rsidR="00DA6F5D" w:rsidRPr="00756002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56002">
        <w:rPr>
          <w:rFonts w:ascii="Times New Roman" w:hAnsi="Times New Roman" w:cs="Times New Roman"/>
          <w:lang w:val="pl-PL"/>
        </w:rPr>
        <w:t xml:space="preserve"> </w:t>
      </w:r>
    </w:p>
    <w:p w14:paraId="3C0A6CE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3 </w:t>
      </w:r>
    </w:p>
    <w:p w14:paraId="7700C01E" w14:textId="77777777" w:rsidR="00DA6F5D" w:rsidRPr="007C2955" w:rsidRDefault="00DA6F5D" w:rsidP="00B77A9A">
      <w:pPr>
        <w:widowControl/>
        <w:numPr>
          <w:ilvl w:val="0"/>
          <w:numId w:val="41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Posiedzenia Rady Nadzorczej odbywają się w siedzibie Spółki. W uzasadnionych przypadkach Przewodniczący Rady, a w razie jego nieobecności Wiceprzewodniczący może zwołać posiedzenie w inny</w:t>
      </w:r>
      <w:r>
        <w:rPr>
          <w:rFonts w:ascii="Times New Roman" w:hAnsi="Times New Roman" w:cs="Times New Roman"/>
          <w:lang w:val="pl-PL"/>
        </w:rPr>
        <w:t xml:space="preserve">m miejscu. </w:t>
      </w:r>
    </w:p>
    <w:p w14:paraId="72D735CF" w14:textId="77777777" w:rsidR="00DA6F5D" w:rsidRPr="007C2955" w:rsidRDefault="00DA6F5D" w:rsidP="00B77A9A">
      <w:pPr>
        <w:widowControl/>
        <w:numPr>
          <w:ilvl w:val="0"/>
          <w:numId w:val="41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Posiedzenia Rady Nadzorczej mogą być prowadzone przy wykorzystaniu środków bezpośredniego porozumiewania się na odległość przez wszystkich lub niektórych Członków Rady, w tym za pośrednictwem telefonu, telekonferencji, wideokonferencji, komunikatorów lub innego podobnego urządzenia, które umożliwia Członkom Rady Nadzorczej wzajemne porozumiewanie się. Do posiedzeń prowadzonych przy wykorzystaniu środków bezpośredniego porozumiewania się na odległość i uchwał podejmowanych na tych posiedzeniach stosuje się odpowiednio postanowienia §4-§10 niniejszego Regulaminu. </w:t>
      </w:r>
    </w:p>
    <w:p w14:paraId="45382A3A" w14:textId="77777777" w:rsidR="00DA6F5D" w:rsidRPr="007C2955" w:rsidRDefault="00DA6F5D" w:rsidP="00FB7C0A">
      <w:pPr>
        <w:widowControl/>
        <w:numPr>
          <w:ilvl w:val="0"/>
          <w:numId w:val="41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Termin i porządek obrad ustala osoba zwołująca posiedzenie w oparciu o uprzednio przyjęty plan pracy Rady Nadzorczej. </w:t>
      </w:r>
    </w:p>
    <w:p w14:paraId="16B8DFCB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4D6E37BA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4 </w:t>
      </w:r>
    </w:p>
    <w:p w14:paraId="185CB144" w14:textId="77777777" w:rsidR="00DA6F5D" w:rsidRPr="007C2955" w:rsidRDefault="00DA6F5D" w:rsidP="00B77A9A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right="5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Posiedzenia Rady Nadzorczej zwołuje i prowadzi jej Przewodniczący lub w razie jego nieobecności Wiceprzewodniczący, a w przypadku nieobecności Przewodniczącego i Wiceprzewodniczącego – inny członek Rady Nadzorczej wyznaczony przez Radę Nadzorczą. Zwołujący posiedzenie Rady Nadzorczej decyduje o umożliwieniu przeprowadzenia posiedzenia w trybie, o którym mowa w §3 ust. 2 niniejszego Regulaminu przekazując w zawiadomieniu o zwołaniu posiedzenia informacje na temat środków technicznych wymaganych do uczestniczenia na posiedzeniu w danym trybie, przy czym dopuszczalne jest ustalenia kilku możliwych środków porozumiewania się w ra</w:t>
      </w:r>
      <w:r>
        <w:rPr>
          <w:rFonts w:ascii="Times New Roman" w:hAnsi="Times New Roman" w:cs="Times New Roman"/>
          <w:lang w:val="pl-PL"/>
        </w:rPr>
        <w:t xml:space="preserve">mach jednego posiedzenia. </w:t>
      </w:r>
    </w:p>
    <w:p w14:paraId="37093740" w14:textId="77777777" w:rsidR="00DA6F5D" w:rsidRPr="007C2955" w:rsidRDefault="00DA6F5D" w:rsidP="00B77A9A">
      <w:pPr>
        <w:pStyle w:val="Akapitzlist"/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right="5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Wnioski o zwołanie posiedzenia Rady Nadzorczej składane są za pośrednictwem Zarządu na ręce Przewodniczącego. Posiedzenie powinno odbyć się w terminie dwóch tygodni od złożenia wniosku. W sytuacjach wymagających szybkiego podjęcia decyzji, posiedzenie powinno odbyć się najpóźniej w terminie trzech dni od złożenia wniosku. </w:t>
      </w:r>
    </w:p>
    <w:p w14:paraId="779958E8" w14:textId="77777777" w:rsidR="00DA6F5D" w:rsidRPr="00DA6F5D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Zawiadomienie o zwołaniu posiedzenia Rady Nadzorczej zawiera oznaczenie terminu, miejsca i porządek obrad, projekty uchwał oraz materiały dotyczące spraw wnoszonych na posiedzenie Rady Nadzorczej. Zawiadomienie o zwołaniu posiedzenia Rady Nadzorczej powinno zostać dostarczone wszystkim członkom Rady nie później niż na 7 dni przed terminem posiedzenia. </w:t>
      </w:r>
    </w:p>
    <w:p w14:paraId="50F4A122" w14:textId="77777777" w:rsidR="00DA6F5D" w:rsidRPr="007C2955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Zawiadomienie o zwołaniu posiedzenia Rady Nadzorczej może zostać dokonane pisemnie listem poleconym na adres zamieszkania każdego z Członków Rady lub za pomocą faksu lub poczty elektronicznej na wskazany przez nich ostatni adres poczty elektronicznej lub numer faksu; nie wyłącza to możliwości osobistego odbioru zawiadomienia w biurze Spółki lub bezpośredniego doręczenia zawiadomienia, oba za potwierdzeniem odbioru. O każdej zmianie adresu do doręczeń Członek Rady Nadzorczej jest obowiązany powiadomić Radę i Spółkę pod rygorem uznania, że zawiadomienie dostarczone na poprzednio wskazany adres jest skuteczne. </w:t>
      </w:r>
    </w:p>
    <w:p w14:paraId="53D68212" w14:textId="77777777" w:rsidR="00DA6F5D" w:rsidRPr="007C2955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Przewodniczący lub w razie jego nieobecności Wiceprzewodniczący, w uzasadnionych przypadkach, może zezwolić na dostarczenie zaproszeń na posiedzenie Rady Nadzorczej wraz z materiałami lub na dostarczenie samych materiałów przygotowanych na posiedzenie Rady w krótszym terminie, nie krótszym jednak niż dwa dni przed terminem posiedzenia. </w:t>
      </w:r>
    </w:p>
    <w:p w14:paraId="6748DBE1" w14:textId="77777777" w:rsidR="00DA6F5D" w:rsidRPr="007C2955" w:rsidRDefault="00DA6F5D" w:rsidP="00B77A9A">
      <w:pPr>
        <w:widowControl/>
        <w:numPr>
          <w:ilvl w:val="0"/>
          <w:numId w:val="3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Do kompetencji Przewodniczącego Rady Nadzorczej jako kierującego obradami posiedzenia</w:t>
      </w:r>
      <w:r>
        <w:rPr>
          <w:rFonts w:ascii="Times New Roman" w:hAnsi="Times New Roman" w:cs="Times New Roman"/>
          <w:lang w:val="pl-PL"/>
        </w:rPr>
        <w:t xml:space="preserve"> Rady, należy w szczególności:</w:t>
      </w: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12843CA" w14:textId="77777777" w:rsidR="00DA6F5D" w:rsidRPr="007C2955" w:rsidRDefault="00DA6F5D" w:rsidP="00B77A9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organizacja obsługi posiedzeń Rady, w tym zapewnienie obsługi prawnej posiedzeń Rady, </w:t>
      </w:r>
    </w:p>
    <w:p w14:paraId="30BDA2A8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zarządzenie otwarcia i zamknięcia posiedzenia oraz przerwy w obradach,</w:t>
      </w:r>
    </w:p>
    <w:p w14:paraId="7615CDB0" w14:textId="77777777" w:rsidR="00DA6F5D" w:rsidRPr="003E36AB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3E36AB">
        <w:rPr>
          <w:rFonts w:ascii="Times New Roman" w:hAnsi="Times New Roman" w:cs="Times New Roman"/>
          <w:lang w:val="pl-PL"/>
        </w:rPr>
        <w:t xml:space="preserve">zarządzenie podpisania listy obecności, </w:t>
      </w:r>
    </w:p>
    <w:p w14:paraId="3D80BDCB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stwierdzanie czy Rada jest władna do </w:t>
      </w:r>
      <w:r>
        <w:rPr>
          <w:rFonts w:ascii="Times New Roman" w:hAnsi="Times New Roman" w:cs="Times New Roman"/>
          <w:lang w:val="pl-PL"/>
        </w:rPr>
        <w:t xml:space="preserve">podejmowania wiążących uchwał, </w:t>
      </w:r>
    </w:p>
    <w:p w14:paraId="0EFDDB1B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przedstawienie porządku obrad wraz z ewentualnymi uzupełnieniami, </w:t>
      </w:r>
    </w:p>
    <w:p w14:paraId="3BCB63CA" w14:textId="47D2AEFC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formułowanie projektów uchwał, o ile nie zostaną sformułowane przez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 poddającego ją pod głosowanie, </w:t>
      </w:r>
    </w:p>
    <w:p w14:paraId="04C01314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udzielanie głosu osobom</w:t>
      </w:r>
      <w:r>
        <w:rPr>
          <w:rFonts w:ascii="Times New Roman" w:hAnsi="Times New Roman" w:cs="Times New Roman"/>
          <w:lang w:val="pl-PL"/>
        </w:rPr>
        <w:t xml:space="preserve"> uczestniczącym w posiedzeniu, </w:t>
      </w:r>
    </w:p>
    <w:p w14:paraId="57A89FCF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zapewnienie prawidłowego i sprawnego przebiegu posiedzenia, </w:t>
      </w:r>
    </w:p>
    <w:p w14:paraId="7B07B537" w14:textId="77777777" w:rsidR="00DA6F5D" w:rsidRPr="007C2955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zarządzanie głosowań i potwierdzanie ich wyników.</w:t>
      </w:r>
    </w:p>
    <w:p w14:paraId="71C00A32" w14:textId="3F76DC9B" w:rsidR="00DA6F5D" w:rsidRPr="003E36AB" w:rsidRDefault="00DA6F5D" w:rsidP="00FB7C0A">
      <w:pPr>
        <w:pStyle w:val="Akapitzlist"/>
        <w:widowControl/>
        <w:numPr>
          <w:ilvl w:val="2"/>
          <w:numId w:val="34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przyjmowanie od Członków Rady propozycji co do tematyki następnego </w:t>
      </w:r>
      <w:r w:rsidRPr="003E36AB">
        <w:rPr>
          <w:rFonts w:ascii="Times New Roman" w:hAnsi="Times New Roman" w:cs="Times New Roman"/>
          <w:lang w:val="pl-PL"/>
        </w:rPr>
        <w:t>posiedzenia.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F540CE2" w14:textId="77777777" w:rsidR="00DA6F5D" w:rsidRPr="003E36AB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3E36AB">
        <w:rPr>
          <w:rFonts w:ascii="Times New Roman" w:hAnsi="Times New Roman" w:cs="Times New Roman"/>
          <w:lang w:val="pl-PL"/>
        </w:rPr>
        <w:t xml:space="preserve"> </w:t>
      </w:r>
    </w:p>
    <w:p w14:paraId="067F2986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5 </w:t>
      </w:r>
    </w:p>
    <w:p w14:paraId="5768B10D" w14:textId="77777777" w:rsidR="00DA6F5D" w:rsidRPr="007C2955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Głosowanie na posiedzeniu Rady Nadzorczej jest jawne. Tajne głosowania zarządza Przewodniczący w sprawach powołania i odwołania członków Zarządu, zawieszenia członków Zarządu w prawach do wykonywania funkcji członka Zarządu, w sprawach osobistych, jak również na żądanie choćby jednego z obecnych na posiedzeniu członków Rady Nadzorczej. </w:t>
      </w:r>
    </w:p>
    <w:p w14:paraId="665D227A" w14:textId="77777777" w:rsidR="00DA6F5D" w:rsidRPr="007C2955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mogą brać udział w podejmowaniu uchwał Rady, oddając swój głos na piśmie za pośrednictwem innego członka Rady Nadzorczej. Oddanie głosu na piśmie nie może dotyczyć spraw wprowadzonych do porządku obrad na posiedzeniu Rady Nadzorczej. </w:t>
      </w:r>
    </w:p>
    <w:p w14:paraId="1E008B99" w14:textId="77777777" w:rsidR="00DA6F5D" w:rsidRPr="003E36AB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może podejmować uchwały w trybie pisemnym lub przy wykorzystaniu środków bezpośredniego porozumiewania się na odległość. Uchwała jest ważna, gdy wszyscy członkowie Rady zostali powiadomieni o treści projektu uchwały oraz co najmniej połowa członków rady wzięła udział w podejmowaniu uchwały. Rada Nadzorcza może podejmować uchwały w trybie pisemnym lub przy </w:t>
      </w:r>
      <w:r w:rsidRPr="007C2955">
        <w:rPr>
          <w:rFonts w:ascii="Times New Roman" w:hAnsi="Times New Roman" w:cs="Times New Roman"/>
          <w:lang w:val="pl-PL"/>
        </w:rPr>
        <w:lastRenderedPageBreak/>
        <w:t xml:space="preserve">wykorzystaniu środków bezpośredniego porozumiewania się na odległość także w sprawach, dla których Statut Spółki lub niniejszy Regulamin przewiduje głosowanie tajne. </w:t>
      </w:r>
    </w:p>
    <w:p w14:paraId="15F827EE" w14:textId="77777777" w:rsidR="00DA6F5D" w:rsidRPr="007C2955" w:rsidRDefault="00DA6F5D" w:rsidP="00B77A9A">
      <w:pPr>
        <w:widowControl/>
        <w:numPr>
          <w:ilvl w:val="0"/>
          <w:numId w:val="42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 zastosowaniu trybu szczególnego głosowania w danej sprawie decyduje Przewodniczący (lub w razie jego niezdolności do działania lub nieobecności – Członek Rady Nadzorczej wskazany przez Przewodniczącego), który również organizuje głosowanie w wybranym trybie. </w:t>
      </w:r>
    </w:p>
    <w:p w14:paraId="6C20838A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</w:p>
    <w:p w14:paraId="36633A2C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5a) </w:t>
      </w:r>
    </w:p>
    <w:p w14:paraId="17BB7956" w14:textId="77777777" w:rsidR="00DA6F5D" w:rsidRPr="007C2955" w:rsidRDefault="00DA6F5D" w:rsidP="00DA6F5D">
      <w:pPr>
        <w:ind w:left="-1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Podejmowanie uchwał w trybie pisemnym odbywa się poprzez złożenie podpisu pod treścią proponowanej uchwały z zaznaczeniem czy głosuje on „za", „przeciw" czy „wstrzymuje się od głosu" oraz przekazanie tak podpisanej treści uchwały Przewodniczącemu, wyznaczonemu przez niego Członkowi Rady Nadzorczej, </w:t>
      </w:r>
    </w:p>
    <w:p w14:paraId="0E2A996F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ewentualnie przesłanie jej na numer faksu Spółki lub na adres e-mail Spółki. </w:t>
      </w:r>
    </w:p>
    <w:p w14:paraId="134CEBDA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</w:p>
    <w:p w14:paraId="0900CA56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5b) </w:t>
      </w:r>
    </w:p>
    <w:p w14:paraId="7E5F0B4C" w14:textId="088E9E61" w:rsidR="00DA6F5D" w:rsidRPr="001042FE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Podejmowanie uchwał przy wykorzystaniu środków bezpośredniego porozumiewania się na odległość może odbywać się za pośrednictwem telefonu, telekonferencji, wideokonferencji, komunikatorów lub poczty elektronicznej.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1F415C72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Podejmowanie uchwał przy wykorzystaniu poczty elektronicznej oraz komunikatorów odbywa się w ten sposób, że: </w:t>
      </w:r>
    </w:p>
    <w:p w14:paraId="29844261" w14:textId="657DC22A" w:rsidR="00DA6F5D" w:rsidRPr="007C2955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każdy Członek Rady otrzymuje projekt uchwały z informacją o terminie zamknięcia głosowania,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51F34938" w14:textId="77777777" w:rsidR="00DA6F5D" w:rsidRPr="001042FE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zwrotnie (w odpowiedzi na e-mail lub komunikat) oddają głosy w przedmiocie uchwały, powołując się na przedmiot uchwały, której głosowanie dotyczy oraz wpisując w treści wiadomości informację czy głosują „za” powzięciem proponowanej uchwały, czy „przeciw”, czy też wstrzymują </w:t>
      </w:r>
      <w:r w:rsidRPr="001042FE">
        <w:rPr>
          <w:rFonts w:ascii="Times New Roman" w:hAnsi="Times New Roman" w:cs="Times New Roman"/>
          <w:lang w:val="pl-PL"/>
        </w:rPr>
        <w:t xml:space="preserve">się od głosu, </w:t>
      </w:r>
    </w:p>
    <w:p w14:paraId="7D4CDC35" w14:textId="12A7A3A6" w:rsidR="00DA6F5D" w:rsidRPr="007C2955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Rady, który nie oddał głosu w terminie, uważany jest za wstrzymującego się od głosu,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08A8C88E" w14:textId="11C16A85" w:rsidR="00DA6F5D" w:rsidRPr="00DA6F5D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 zliczeniu głosów, sporządza się protokół z podjęcia uchwały z adnotacją, iż głosowanie nastąpiło przy wykorzystaniu poczty elektronicznej bądź komunikatora. Protokół wraz z wydrukami oświadczeń Członków Rady co do głosowania włącza się do księgi protokołów.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4E22A742" w14:textId="22D2D459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Podejmowanie uchwał przez Radę przy wykorzystaniu telefonu, telekonferencji lub wideokonferencji odbywa się w ten sposób, że: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277673F" w14:textId="77777777" w:rsidR="00DA6F5D" w:rsidRPr="001042FE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projekt uchwały sporządzony na piśmie jest odczytywany wszystkim Członkom </w:t>
      </w:r>
      <w:r w:rsidRPr="001042FE">
        <w:rPr>
          <w:rFonts w:ascii="Times New Roman" w:hAnsi="Times New Roman" w:cs="Times New Roman"/>
          <w:lang w:val="pl-PL"/>
        </w:rPr>
        <w:t xml:space="preserve">Rady, </w:t>
      </w:r>
    </w:p>
    <w:p w14:paraId="59C08E50" w14:textId="77777777" w:rsidR="00DA6F5D" w:rsidRPr="007C2955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Rady, po przeczytaniu mu projektu uchwały oświadcza czy głosuje „za powzięciem proponowanej uchwały, czy „przeciw”, czy też „wstrzymuje się od głosu”, </w:t>
      </w:r>
    </w:p>
    <w:p w14:paraId="4B207644" w14:textId="77777777" w:rsidR="00DA6F5D" w:rsidRPr="001042FE" w:rsidRDefault="00DA6F5D" w:rsidP="00B77A9A">
      <w:pPr>
        <w:widowControl/>
        <w:numPr>
          <w:ilvl w:val="1"/>
          <w:numId w:val="20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 zliczeniu głosów sporządza się protokół z adnotacją, iż głosowanie nastąpiło przy wykorzystaniu telefonu, audiokonferencji lub wideokonferencji. </w:t>
      </w:r>
      <w:r w:rsidRPr="001042FE">
        <w:rPr>
          <w:rFonts w:ascii="Times New Roman" w:hAnsi="Times New Roman" w:cs="Times New Roman"/>
          <w:lang w:val="pl-PL"/>
        </w:rPr>
        <w:t xml:space="preserve">Protokół włącza się do księgi protokołów. </w:t>
      </w:r>
    </w:p>
    <w:p w14:paraId="3765FB6D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Uchwały podjęte za pośrednictwem środków bezpośredniego porozumiewania się na odległość stają się skuteczne z chwilą ich podjęcia. </w:t>
      </w:r>
    </w:p>
    <w:p w14:paraId="5E6B4D94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Postanowienia Regulaminu odnoszące się do podejmowania uchwał przy wykorzystaniu środków bezpośredniego porozumiewania się na odległość stosuje się odpowiednio do tej części posiedzenia Rady Nadzorczej, które - za zgodą wszystkich Członków Rady Nadzorczej, osobiście obecnych na tym posiedzeniu - postanowiono przerwać w danym dniu i dokończyć za pośrednictwem środków bezpośredniego poro</w:t>
      </w:r>
      <w:r>
        <w:rPr>
          <w:rFonts w:ascii="Times New Roman" w:hAnsi="Times New Roman" w:cs="Times New Roman"/>
          <w:lang w:val="pl-PL"/>
        </w:rPr>
        <w:t xml:space="preserve">zumiewania się na odległość. </w:t>
      </w:r>
    </w:p>
    <w:p w14:paraId="558BFD75" w14:textId="77777777" w:rsidR="00DA6F5D" w:rsidRPr="007C2955" w:rsidRDefault="00DA6F5D" w:rsidP="00B77A9A">
      <w:pPr>
        <w:widowControl/>
        <w:numPr>
          <w:ilvl w:val="0"/>
          <w:numId w:val="2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Osoba organizująca głosowanie za pośrednictwem środków bezpośredniego porozumiewania się na odległość zapewnia utrwalenie treści podjętych przez Radę Nadzorczą uchwał w miarę możliwości, w sposób umożliwiający odtworzenie przebiegu głosowania, oraz sporządzenie stosownego protokołu; do tego protokołu § 8 niniejszego Regulaminu stosuje się odpowiednio. </w:t>
      </w:r>
    </w:p>
    <w:p w14:paraId="76875169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404B162A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6 </w:t>
      </w:r>
    </w:p>
    <w:p w14:paraId="1B9E2E30" w14:textId="77777777" w:rsidR="00DA6F5D" w:rsidRPr="007C2955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433" w:hanging="43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Poszczególne sprawy umieszczane są w porządku obrad na wniosek: </w:t>
      </w:r>
    </w:p>
    <w:p w14:paraId="1E5EB49E" w14:textId="77777777" w:rsidR="00DA6F5D" w:rsidRPr="001042FE" w:rsidRDefault="00DA6F5D" w:rsidP="00FB7C0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1042FE">
        <w:rPr>
          <w:rFonts w:ascii="Times New Roman" w:hAnsi="Times New Roman" w:cs="Times New Roman"/>
          <w:lang w:val="pl-PL"/>
        </w:rPr>
        <w:t xml:space="preserve">członka Zarządu; lub </w:t>
      </w:r>
    </w:p>
    <w:p w14:paraId="3243C852" w14:textId="77777777" w:rsidR="00DA6F5D" w:rsidRPr="001042FE" w:rsidRDefault="00DA6F5D" w:rsidP="00FB7C0A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1042FE">
        <w:rPr>
          <w:rFonts w:ascii="Times New Roman" w:hAnsi="Times New Roman" w:cs="Times New Roman"/>
          <w:lang w:val="pl-PL"/>
        </w:rPr>
        <w:t xml:space="preserve">członka Rady Nadzorczej. </w:t>
      </w:r>
    </w:p>
    <w:p w14:paraId="6D68D118" w14:textId="77777777" w:rsidR="00DA6F5D" w:rsidRPr="007C2955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Wniosek o uzupełnienie porządku obrad Rady złożony po złożeniu wniosku o zwołanie posiedzenia Rady należy zgłosić na ręce Przewodniczącego Rady w terminie umożliwiającym zmianę porządku obrad, z zachowaniem terminu, o którym mowa w § 4 ust. 3 i 5 niniejszego Regulaminu. </w:t>
      </w:r>
    </w:p>
    <w:p w14:paraId="692A87B8" w14:textId="77777777" w:rsidR="00DA6F5D" w:rsidRPr="001042FE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przekazania wniosku o uzupełnienie porządku obrad Rady w terminie innym niż wskazany w ust. 2, wniosek o uzupełnienie porządku obrad zostanie poddany pod głosowanie przez Przewodniczącego Rady na posiedzeniu </w:t>
      </w:r>
      <w:r w:rsidRPr="001042FE">
        <w:rPr>
          <w:rFonts w:ascii="Times New Roman" w:hAnsi="Times New Roman" w:cs="Times New Roman"/>
          <w:lang w:val="pl-PL"/>
        </w:rPr>
        <w:t xml:space="preserve">Rady. </w:t>
      </w:r>
    </w:p>
    <w:p w14:paraId="1FA57D61" w14:textId="77777777" w:rsidR="00DA6F5D" w:rsidRPr="007C2955" w:rsidRDefault="00DA6F5D" w:rsidP="00292CBE">
      <w:pPr>
        <w:widowControl/>
        <w:numPr>
          <w:ilvl w:val="0"/>
          <w:numId w:val="3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Porządek posiedzenia Rady może być zmieniony lub uzupełniony w trakcie posiedzenia wyłącznie w przypadku zaistnienia jednej z niżej wymienionych okoliczności: </w:t>
      </w:r>
    </w:p>
    <w:p w14:paraId="2AC7BC6B" w14:textId="77777777" w:rsidR="00DA6F5D" w:rsidRPr="007C2955" w:rsidRDefault="00DA6F5D" w:rsidP="00FB7C0A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2" w:line="250" w:lineRule="auto"/>
        <w:ind w:left="850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są obecni i wyrażają na to zgodę wszyscy człon</w:t>
      </w:r>
      <w:r>
        <w:rPr>
          <w:rFonts w:ascii="Times New Roman" w:hAnsi="Times New Roman" w:cs="Times New Roman"/>
          <w:lang w:val="pl-PL"/>
        </w:rPr>
        <w:t xml:space="preserve">kowie Rady Nadzorczej, </w:t>
      </w:r>
    </w:p>
    <w:p w14:paraId="4B9427F7" w14:textId="77777777" w:rsidR="00DA6F5D" w:rsidRPr="007C2955" w:rsidRDefault="00DA6F5D" w:rsidP="00FB7C0A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podjęcie określonych działań przez Radę Nadzorczą jest konieczne dla uchronienia Spółki przed znaczną szkodą, </w:t>
      </w:r>
    </w:p>
    <w:p w14:paraId="0DCE196F" w14:textId="77777777" w:rsidR="00DA6F5D" w:rsidRPr="007C2955" w:rsidRDefault="00DA6F5D" w:rsidP="00FB7C0A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podejmuje uchwałę w przedmiocie konfliktu interesów. </w:t>
      </w:r>
    </w:p>
    <w:p w14:paraId="36B25D9D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3BE22E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§ 7 </w:t>
      </w:r>
    </w:p>
    <w:p w14:paraId="604DF413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Prowadzący posiedzenie Rady jest zobowiązany do: </w:t>
      </w:r>
    </w:p>
    <w:p w14:paraId="299955FE" w14:textId="77777777" w:rsidR="00DA6F5D" w:rsidRPr="007C2955" w:rsidRDefault="00DA6F5D" w:rsidP="00FB7C0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przedstawienia porządku obrad wraz z ewentualnymi uzupełnieniami, </w:t>
      </w:r>
    </w:p>
    <w:p w14:paraId="7A84C9FC" w14:textId="77777777" w:rsidR="00DA6F5D" w:rsidRPr="007C2955" w:rsidRDefault="00DA6F5D" w:rsidP="00FB7C0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przedstawienia do zatwierdzenia protokołu z poprzedniego posiedzenia, </w:t>
      </w:r>
    </w:p>
    <w:p w14:paraId="5345CB25" w14:textId="7D0338D9" w:rsidR="00DA6F5D" w:rsidRPr="007C2955" w:rsidRDefault="00DA6F5D" w:rsidP="00FB7C0A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2" w:line="249" w:lineRule="auto"/>
        <w:ind w:left="851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formułowania projektów wniosków i ustaleń do poszc</w:t>
      </w:r>
      <w:r>
        <w:rPr>
          <w:rFonts w:ascii="Times New Roman" w:hAnsi="Times New Roman" w:cs="Times New Roman"/>
          <w:lang w:val="pl-PL"/>
        </w:rPr>
        <w:t>zególnych punktów posiedzenia.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378F3B5C" w14:textId="77777777" w:rsidR="00DA6F5D" w:rsidRPr="007C2955" w:rsidRDefault="00DA6F5D" w:rsidP="00DA6F5D">
      <w:pPr>
        <w:spacing w:line="259" w:lineRule="auto"/>
        <w:ind w:left="65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CE50800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8 </w:t>
      </w:r>
    </w:p>
    <w:p w14:paraId="497097BB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 posiedzenia Rady Nadzorczej sporządza się protokół, za wyjątkiem przypadku w którym uchwała została podjęta w trybie pisemnym. Posiedzenia Rady Nadzorczej protokołuje wyznaczony przez Radę Członek Rady lub inna osoba spoza składu Rady, wskazana przez osobę przewodniczącą posiedzeniu Rady lub zaproponowana przez Zarząd. </w:t>
      </w:r>
    </w:p>
    <w:p w14:paraId="7F79AF74" w14:textId="77777777" w:rsidR="00DA6F5D" w:rsidRPr="00714F69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Protokół powinien zawierać co najmniej kolejny numer oraz datę i miejsce odbycia posiedzenia, porządek obrad, imiona i nazwiska obecnych członków Rady oraz innych osób uczestniczących w posiedzeniu Rady, treść podjętych uchwał, liczbę głosów oddanych na poszczególne uchwały oraz zdania odrębne, a także wzmiankę </w:t>
      </w:r>
      <w:r w:rsidRPr="00714F69">
        <w:rPr>
          <w:rFonts w:ascii="Times New Roman" w:hAnsi="Times New Roman" w:cs="Times New Roman"/>
          <w:lang w:val="pl-PL"/>
        </w:rPr>
        <w:t xml:space="preserve">o prawidłowości odbycia się posiedzenia. W treści tego protokołu lub w formie załącznika do niego, uwzględnia się również inne istotne informacje, odzwierciedlające przebieg posiedzenia Rady Nadzorczej. </w:t>
      </w:r>
    </w:p>
    <w:p w14:paraId="7A4D0320" w14:textId="0B70FCD0" w:rsidR="00DA6F5D" w:rsidRPr="00714F69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Protokoły z posiedzeń i uchwały Rady Nadzorczej podpisują wszyscy obecni na posiedzeniu członkowie Rady oraz protokolant.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77DEAEB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Oryginały podjętych uchwał i protokoły z posiedzeń Rady przechowywane są w siedzibie Spółki. </w:t>
      </w:r>
    </w:p>
    <w:p w14:paraId="34AA22CC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nieobecni na posiedzeniu, z którego został sporządzony dany protokół, otrzymują jego kopię do wiadomości. </w:t>
      </w:r>
    </w:p>
    <w:p w14:paraId="7E05B576" w14:textId="77777777" w:rsidR="00DA6F5D" w:rsidRPr="00714F69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 ile Rada nie postanowi inaczej, Zarząd Spółki zostaje zapoznany przez </w:t>
      </w:r>
      <w:r w:rsidRPr="00714F69">
        <w:rPr>
          <w:rFonts w:ascii="Times New Roman" w:hAnsi="Times New Roman" w:cs="Times New Roman"/>
          <w:lang w:val="pl-PL"/>
        </w:rPr>
        <w:t xml:space="preserve">Przewodniczącego Rady z treścią uchwał podjętych przez Radę Nadzorczą. </w:t>
      </w:r>
    </w:p>
    <w:p w14:paraId="3C0F6967" w14:textId="77777777" w:rsidR="00DA6F5D" w:rsidRPr="007C2955" w:rsidRDefault="00DA6F5D" w:rsidP="00292CBE">
      <w:pPr>
        <w:widowControl/>
        <w:numPr>
          <w:ilvl w:val="0"/>
          <w:numId w:val="2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wyznacza osobę odpowiedzialną za prowadzenie księgi protokołów Rady Nadzorczej, sporządzanie odpisów uchwał i wydawanie ich uprawnionym oraz przygotowywanie materiałów na posiedzenia Rady. </w:t>
      </w:r>
    </w:p>
    <w:p w14:paraId="364B5FDF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4A9C47C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9 </w:t>
      </w:r>
    </w:p>
    <w:p w14:paraId="7FE36DAF" w14:textId="699790BF" w:rsidR="00DA6F5D" w:rsidRPr="007C2955" w:rsidRDefault="00DA6F5D" w:rsidP="00292CBE">
      <w:pPr>
        <w:widowControl/>
        <w:numPr>
          <w:ilvl w:val="0"/>
          <w:numId w:val="2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 posiedzeniach Rady mogą uczestniczyć członkowie Zarządu, a także inne osoby zaproszone przez Radę. Jeżeli przedmiotem obrad mają być sprawy pozostające w obszarze obowiązków danego członka Zarządu, Przewodniczący Rady Nadzorczej jest zobowiązany do zaproszenia teg</w:t>
      </w:r>
      <w:r>
        <w:rPr>
          <w:rFonts w:ascii="Times New Roman" w:hAnsi="Times New Roman" w:cs="Times New Roman"/>
          <w:lang w:val="pl-PL"/>
        </w:rPr>
        <w:t>o członka na posiedzenie.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52F3CBF5" w14:textId="77777777" w:rsidR="00DA6F5D" w:rsidRPr="007C2955" w:rsidRDefault="00DA6F5D" w:rsidP="00292CBE">
      <w:pPr>
        <w:widowControl/>
        <w:numPr>
          <w:ilvl w:val="0"/>
          <w:numId w:val="2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Zaproszenie skierowane do członków Zarządu przez Przewodniczącego Rady zawiera w szczególności informacje o miejscu posiedzenia, porządek obrad, projekty uchwał oraz materiały dotyczące spraw wnoszonych na posiedzenie Rady. Zaproszenia powinny zostać dostarczone nie później niż na 7 dni przed terminem posiedzenia. </w:t>
      </w:r>
    </w:p>
    <w:p w14:paraId="6DE459BB" w14:textId="62E49445" w:rsidR="00DA6F5D" w:rsidRPr="00714F69" w:rsidRDefault="00DA6F5D" w:rsidP="00292CBE">
      <w:pPr>
        <w:widowControl/>
        <w:numPr>
          <w:ilvl w:val="0"/>
          <w:numId w:val="2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Członkowie Zarządu nie uczestniczą w tej części posiedzenia Rady, która dotyczy bezpośrednio ich lub Zarządu, w szczególności odwołania członka Zarządu oraz ustalenia zasad wynagrodzenia członków Zarządu.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C535211" w14:textId="77777777" w:rsidR="00DA6F5D" w:rsidRPr="00714F69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14F69">
        <w:rPr>
          <w:rFonts w:ascii="Times New Roman" w:hAnsi="Times New Roman" w:cs="Times New Roman"/>
          <w:lang w:val="pl-PL"/>
        </w:rPr>
        <w:t xml:space="preserve"> </w:t>
      </w:r>
    </w:p>
    <w:p w14:paraId="53804F2F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10 </w:t>
      </w:r>
    </w:p>
    <w:p w14:paraId="7C6AA566" w14:textId="77777777" w:rsidR="00DA6F5D" w:rsidRPr="00714F69" w:rsidRDefault="00DA6F5D" w:rsidP="00292CBE">
      <w:pPr>
        <w:widowControl/>
        <w:numPr>
          <w:ilvl w:val="0"/>
          <w:numId w:val="6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nieobecności Przewodniczącego Rady Nadzorczej zastępuje go </w:t>
      </w:r>
      <w:r w:rsidRPr="00714F69">
        <w:rPr>
          <w:rFonts w:ascii="Times New Roman" w:hAnsi="Times New Roman" w:cs="Times New Roman"/>
          <w:lang w:val="pl-PL"/>
        </w:rPr>
        <w:t xml:space="preserve">Wiceprzewodniczący Rady Nadzorczej. </w:t>
      </w:r>
    </w:p>
    <w:p w14:paraId="22582667" w14:textId="77777777" w:rsidR="00DA6F5D" w:rsidRPr="007C2955" w:rsidRDefault="00DA6F5D" w:rsidP="00292CBE">
      <w:pPr>
        <w:widowControl/>
        <w:numPr>
          <w:ilvl w:val="0"/>
          <w:numId w:val="6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Obsługę posiedzeń Rady Nadzorczej zapewnia Zarząd. W szczególności Zarząd zapewnia obecność protokolanta. </w:t>
      </w:r>
    </w:p>
    <w:p w14:paraId="2AC60A12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A7D276A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Rozdział 3 </w:t>
      </w:r>
    </w:p>
    <w:p w14:paraId="7E5DBCEF" w14:textId="37D12A6F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Komitet Audytu, Komitet Wynagrodzeń oraz inne komitety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D261C33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6A14C8A3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11 </w:t>
      </w:r>
    </w:p>
    <w:p w14:paraId="3A61F5A6" w14:textId="77777777" w:rsidR="00DA6F5D" w:rsidRPr="00171CB8" w:rsidRDefault="00DA6F5D" w:rsidP="00292CBE">
      <w:pPr>
        <w:widowControl/>
        <w:numPr>
          <w:ilvl w:val="0"/>
          <w:numId w:val="66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Rada Nadzorcza powołuje Komitet Audytu oraz Komitet Wynagrodzeń. W skład Komitetu Audytu wchodzi co najmniej trzech członków. Większość członków Komitetu Audytu, w tym jego przewodniczący, spełnia kryteria niezależności określone w ustawie z dnia 11 maja 2017 r. o biegłych rewidentach, firmach audytorskich oraz nadzorze publicznym. Przynajmniej jeden członek Komitetu Audytu posiada wiedzę i umiejętności: (i) w zakresie rachunkowości lub badania sprawozdań finansowych, (ii) z zakresu br</w:t>
      </w:r>
      <w:r>
        <w:rPr>
          <w:rFonts w:ascii="Times New Roman" w:hAnsi="Times New Roman" w:cs="Times New Roman"/>
          <w:lang w:val="pl-PL"/>
        </w:rPr>
        <w:t>anży, w które działa Spółka.</w:t>
      </w:r>
    </w:p>
    <w:p w14:paraId="5B19B260" w14:textId="77777777" w:rsidR="00DA6F5D" w:rsidRPr="007C2955" w:rsidRDefault="00DA6F5D" w:rsidP="00292CBE">
      <w:pPr>
        <w:widowControl/>
        <w:numPr>
          <w:ilvl w:val="0"/>
          <w:numId w:val="66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Przewodniczący Komitetu Audytu jest powoły</w:t>
      </w:r>
      <w:r>
        <w:rPr>
          <w:rFonts w:ascii="Times New Roman" w:hAnsi="Times New Roman" w:cs="Times New Roman"/>
          <w:lang w:val="pl-PL"/>
        </w:rPr>
        <w:t xml:space="preserve">wany przez Radę Nadzorczą. </w:t>
      </w:r>
    </w:p>
    <w:p w14:paraId="03DCFB40" w14:textId="77777777" w:rsidR="00DA6F5D" w:rsidRPr="007C2955" w:rsidRDefault="00DA6F5D" w:rsidP="00292CBE">
      <w:pPr>
        <w:widowControl/>
        <w:numPr>
          <w:ilvl w:val="0"/>
          <w:numId w:val="66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 zadań Komitetu Audytu należy: </w:t>
      </w:r>
    </w:p>
    <w:p w14:paraId="4F9F68B7" w14:textId="77777777" w:rsidR="00DA6F5D" w:rsidRPr="00171CB8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171CB8">
        <w:rPr>
          <w:rFonts w:ascii="Times New Roman" w:hAnsi="Times New Roman" w:cs="Times New Roman"/>
          <w:lang w:val="pl-PL"/>
        </w:rPr>
        <w:t xml:space="preserve">monitorowanie procesu sprawozdawczości finansowej; </w:t>
      </w:r>
    </w:p>
    <w:p w14:paraId="3181239A" w14:textId="77777777" w:rsidR="00DA6F5D" w:rsidRPr="00171CB8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monitorowanie skuteczności systemów kontroli wewnętrznej i systemów zarządzania ryzykiem oraz audytu</w:t>
      </w:r>
      <w:r>
        <w:rPr>
          <w:rFonts w:ascii="Times New Roman" w:hAnsi="Times New Roman" w:cs="Times New Roman"/>
          <w:lang w:val="pl-PL"/>
        </w:rPr>
        <w:t xml:space="preserve"> wewnętrznego, w tym w zakresie </w:t>
      </w:r>
      <w:r w:rsidRPr="00171CB8">
        <w:rPr>
          <w:rFonts w:ascii="Times New Roman" w:hAnsi="Times New Roman" w:cs="Times New Roman"/>
          <w:lang w:val="pl-PL"/>
        </w:rPr>
        <w:t>sprawozdawczości finans</w:t>
      </w:r>
      <w:r>
        <w:rPr>
          <w:rFonts w:ascii="Times New Roman" w:hAnsi="Times New Roman" w:cs="Times New Roman"/>
          <w:lang w:val="pl-PL"/>
        </w:rPr>
        <w:t>owej;</w:t>
      </w:r>
      <w:r w:rsidRPr="00171CB8">
        <w:rPr>
          <w:rFonts w:ascii="Times New Roman" w:hAnsi="Times New Roman" w:cs="Times New Roman"/>
          <w:lang w:val="pl-PL"/>
        </w:rPr>
        <w:t xml:space="preserve"> </w:t>
      </w:r>
    </w:p>
    <w:p w14:paraId="423F8CBC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monitorowanie wykonywania czynności rewizji finansowej, w szczególności przeprowadzania przez firmę audytorską badania; </w:t>
      </w:r>
    </w:p>
    <w:p w14:paraId="1B06CE35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kontrolowanie i monitorowanie niezależności biegłego rewidenta i firmy audytorskiej, w szczególności w przypadku, gdy na rzecz Spółki świadczone są przez firmę audytorską inne usługi niż badanie; </w:t>
      </w:r>
    </w:p>
    <w:p w14:paraId="6F218CC9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informowanie rady nadzorczej Spółki o wynikach badania oraz wyjaśnianie, w jaki sposób badanie to przyczyniło się do rzetelności sprawozdawczości finansowej w Spółce, a także jaka była rola komite</w:t>
      </w:r>
      <w:r>
        <w:rPr>
          <w:rFonts w:ascii="Times New Roman" w:hAnsi="Times New Roman" w:cs="Times New Roman"/>
          <w:lang w:val="pl-PL"/>
        </w:rPr>
        <w:t xml:space="preserve">tu audytu w procesie badania; </w:t>
      </w:r>
    </w:p>
    <w:p w14:paraId="7522EA6F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dokonywanie oceny niezależności biegłego rewidenta oraz wyrażanie zgody na świadczenie przez niego dozwolonych usług n</w:t>
      </w:r>
      <w:r>
        <w:rPr>
          <w:rFonts w:ascii="Times New Roman" w:hAnsi="Times New Roman" w:cs="Times New Roman"/>
          <w:lang w:val="pl-PL"/>
        </w:rPr>
        <w:t xml:space="preserve">iebędących badaniem w Spółce; </w:t>
      </w:r>
    </w:p>
    <w:p w14:paraId="5788A86C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opracowywanie polityki wyboru firmy audytorskiej do przeprowadzania badania; </w:t>
      </w:r>
    </w:p>
    <w:p w14:paraId="30B21A11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opracowywanie polityki świadczenia przez firmę audytorską przeprowadzającą badanie, przez podmioty powiązane z tą firmą audytorską oraz przez członka sieci firmy audytorskiej dozwolonych usług niebędących badaniem; </w:t>
      </w:r>
    </w:p>
    <w:p w14:paraId="3B9EC80E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określanie procedury wyboru firmy audytorskiej przez Spółkę; </w:t>
      </w:r>
    </w:p>
    <w:p w14:paraId="556D9EAC" w14:textId="77777777" w:rsidR="00DA6F5D" w:rsidRPr="007C2955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przedstawianie radzie nadzorczej rekomendacji dotyczącej powołania firmy audytorskiej zgodnie z opracowanymi przez komitet audytu politykami; </w:t>
      </w:r>
    </w:p>
    <w:p w14:paraId="696D014D" w14:textId="6B029C34" w:rsidR="00DA6F5D" w:rsidRPr="00171CB8" w:rsidRDefault="00DA6F5D" w:rsidP="00FB7C0A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" w:line="249" w:lineRule="auto"/>
        <w:ind w:left="993" w:hanging="426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przedkładanie zaleceń mających na celu zapewnienie rzetelności procesu sprawozdawczości finansowej w Spółce.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171CB8">
        <w:rPr>
          <w:rFonts w:ascii="Times New Roman" w:hAnsi="Times New Roman" w:cs="Times New Roman"/>
          <w:lang w:val="pl-PL"/>
        </w:rPr>
        <w:t xml:space="preserve"> </w:t>
      </w:r>
    </w:p>
    <w:p w14:paraId="15D7D87E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 uzasadnionych przypadkach Komitet Audytu ma prawo korzystać z pomocy ekspertów w celu dokonania prawidłowej ocen</w:t>
      </w:r>
      <w:r>
        <w:rPr>
          <w:rFonts w:ascii="Times New Roman" w:hAnsi="Times New Roman" w:cs="Times New Roman"/>
          <w:lang w:val="pl-PL"/>
        </w:rPr>
        <w:t xml:space="preserve">y sprawozdań finansowych. </w:t>
      </w:r>
    </w:p>
    <w:p w14:paraId="1499145F" w14:textId="5A8ECCC7" w:rsidR="00DA6F5D" w:rsidRPr="00171CB8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Komitet Audytu może, bez obowiązku pośrednictwa Rady Nadzorczej w tym zakresie, żądać udzielenia informacji, wyjaśnień i przekazania dokumentów niezbędnych do wykonywania zadań o których mowa w ust. 3, w tym przedłożenia przez Zarząd Spółki określonej informacji z zakresu księgowości, finansów, kontroli wewnętrznej, audytu wewnętrznego oraz systemu </w:t>
      </w:r>
      <w:r w:rsidRPr="00171CB8">
        <w:rPr>
          <w:rFonts w:ascii="Times New Roman" w:hAnsi="Times New Roman" w:cs="Times New Roman"/>
          <w:lang w:val="pl-PL"/>
        </w:rPr>
        <w:t>zarządzania ryzykiem.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4FAF35A3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Rekomendacje i oceny Komitetu Audytu są przyjmowane uchwałą Rady Nadzorczej. Rekomendacje i oceny prezentowane są Radzie Nadzorczej przez jednego z członków Komitetu Audytu. </w:t>
      </w:r>
    </w:p>
    <w:p w14:paraId="0FA97FBD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 przedkładanych przez Komitet Audytu Radzie Nadzorczej rekomendacjach i ocenach informowany jest Zarząd Spółki. </w:t>
      </w:r>
    </w:p>
    <w:p w14:paraId="7496411C" w14:textId="77777777" w:rsidR="00DA6F5D" w:rsidRPr="007C2955" w:rsidRDefault="00DA6F5D" w:rsidP="00292CBE">
      <w:pPr>
        <w:widowControl/>
        <w:numPr>
          <w:ilvl w:val="0"/>
          <w:numId w:val="25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 zadań Komitetu Wynagrodzeń należy w szczególności: </w:t>
      </w:r>
    </w:p>
    <w:p w14:paraId="434CCC01" w14:textId="77777777" w:rsidR="00DA6F5D" w:rsidRPr="007C2955" w:rsidRDefault="00DA6F5D" w:rsidP="00FB7C0A">
      <w:pPr>
        <w:widowControl/>
        <w:numPr>
          <w:ilvl w:val="1"/>
          <w:numId w:val="25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planowanie polityki wynagrodzeń członków Zarządu; </w:t>
      </w:r>
    </w:p>
    <w:p w14:paraId="743B0D83" w14:textId="77777777" w:rsidR="00DA6F5D" w:rsidRPr="007C2955" w:rsidRDefault="00DA6F5D" w:rsidP="00FB7C0A">
      <w:pPr>
        <w:widowControl/>
        <w:numPr>
          <w:ilvl w:val="1"/>
          <w:numId w:val="25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dostosowywanie wynagrodzeń członków Zarządu do długofalowych interesów Spółki i wyników finansowych Spółki. </w:t>
      </w:r>
    </w:p>
    <w:p w14:paraId="188261EA" w14:textId="77777777" w:rsidR="00DA6F5D" w:rsidRPr="00171CB8" w:rsidRDefault="00DA6F5D" w:rsidP="00292CBE">
      <w:pPr>
        <w:widowControl/>
        <w:numPr>
          <w:ilvl w:val="0"/>
          <w:numId w:val="26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Komitety Audytu i Wynagrodzeń składają Radzie Nadzorczej roczne sprawozdania ze swojej działalności. </w:t>
      </w:r>
      <w:r w:rsidRPr="00171CB8">
        <w:rPr>
          <w:rFonts w:ascii="Times New Roman" w:hAnsi="Times New Roman" w:cs="Times New Roman"/>
          <w:lang w:val="pl-PL"/>
        </w:rPr>
        <w:t xml:space="preserve">Sprawozdania te Spółka udostępnia akcjonariuszom w siedzibie Spółki. </w:t>
      </w:r>
    </w:p>
    <w:p w14:paraId="5CF30348" w14:textId="77777777" w:rsidR="00DA6F5D" w:rsidRPr="00171CB8" w:rsidRDefault="00DA6F5D" w:rsidP="00292CBE">
      <w:pPr>
        <w:widowControl/>
        <w:numPr>
          <w:ilvl w:val="0"/>
          <w:numId w:val="26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może, a w przypadku gdy przepisy prawa wymagają powołuje spośród członków Rady Nadzorczej komisje, zespoły problemowe lub komitety, zarówno stałe, jak i do wyjaśnienia poszczególnych kwestii – określając ich organizację, sposób działania i szczegółowe kompetencje. Zakres i tryb działania każdego komitetu, komisji lub zespołu określany jest w regulaminie tego komitetu, komisji lub zespołu, przyjmowanym przez Radę </w:t>
      </w:r>
      <w:r w:rsidRPr="00171CB8">
        <w:rPr>
          <w:rFonts w:ascii="Times New Roman" w:hAnsi="Times New Roman" w:cs="Times New Roman"/>
          <w:lang w:val="pl-PL"/>
        </w:rPr>
        <w:t xml:space="preserve">Nadzorczą. </w:t>
      </w:r>
    </w:p>
    <w:p w14:paraId="71D1C09D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16D7309D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Rozdział 4 </w:t>
      </w:r>
    </w:p>
    <w:p w14:paraId="5870A7F6" w14:textId="0E947B52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Funkcjonowanie Rady Nadzorczej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4E879A8" w14:textId="760FA1C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– prawa i obowiązki Rady Nadzorczej oraz jej członków</w:t>
      </w:r>
      <w:r w:rsidR="00B74F31">
        <w:rPr>
          <w:rFonts w:ascii="Times New Roman" w:hAnsi="Times New Roman" w:cs="Times New Roman"/>
          <w:lang w:val="pl-PL"/>
        </w:rPr>
        <w:t xml:space="preserve">  </w:t>
      </w:r>
    </w:p>
    <w:p w14:paraId="15901473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536D415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12 </w:t>
      </w:r>
    </w:p>
    <w:p w14:paraId="21707DF9" w14:textId="77777777" w:rsidR="00DA6F5D" w:rsidRPr="007C2955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corocznie sporządza i przedkłada Zwyczajnemu Walnemu Zgromadzeniu sprawozdanie z działalności Rady Nadzorczej zawierające również zwięzłą ocenę sytuacji Spółki, a także wyniki oceny sprawozdań Zarządu z działalności Spółki, sprawozdań finansowych za dany rok obrotowy w zakresie ich zgodności z księgami i dokumentami, jak i ze stanem faktycznym i formalnoprawnym oraz wniosków Zarządu dotyczących podziału zysku lub pokrycia straty. Powyższe sprawozdanie i ocena powinny zostać udostępnione wszystkim akcjonariuszom w terminie umożliwiającym zapoznanie się z nimi najpóźniej na 15 dni przed terminem odbycia się Zwyczajnego Walnego Zgromadzenia. </w:t>
      </w:r>
    </w:p>
    <w:p w14:paraId="739D8B5A" w14:textId="77777777" w:rsidR="00DA6F5D" w:rsidRPr="007C2955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Poza czynnościami określonymi w Statucie oraz w przepisach prawa, Rada Nadzorcza sporządza i przedstawia Zwyczajnemu Walnemu Zgromadzeniu informacje dotyczące: </w:t>
      </w:r>
    </w:p>
    <w:p w14:paraId="7DF7E9FC" w14:textId="2C22992B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ocenę sytuacji Spółki, z uwzględnieniem oceny systemów kontroli wewnętrznej, zarządzania ryzykiem, </w:t>
      </w:r>
      <w:proofErr w:type="spellStart"/>
      <w:r w:rsidRPr="007C2955">
        <w:rPr>
          <w:rFonts w:ascii="Times New Roman" w:hAnsi="Times New Roman" w:cs="Times New Roman"/>
          <w:lang w:val="pl-PL"/>
        </w:rPr>
        <w:t>compliance</w:t>
      </w:r>
      <w:proofErr w:type="spellEnd"/>
      <w:r w:rsidRPr="007C2955">
        <w:rPr>
          <w:rFonts w:ascii="Times New Roman" w:hAnsi="Times New Roman" w:cs="Times New Roman"/>
          <w:lang w:val="pl-PL"/>
        </w:rPr>
        <w:t xml:space="preserve"> oraz funkcji audytu wewnętrznego; ocena ta obejmuje wszystkie istotne mechanizmy kontrolne, w tym zwłaszcza dotyczące raportowania finansowego i działalności operacyjnej;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AD87723" w14:textId="77777777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sprawozdanie z działalności Rady Nadzorczej, obejmuj</w:t>
      </w:r>
      <w:r>
        <w:rPr>
          <w:rFonts w:ascii="Times New Roman" w:hAnsi="Times New Roman" w:cs="Times New Roman"/>
          <w:lang w:val="pl-PL"/>
        </w:rPr>
        <w:t xml:space="preserve">ące m.in. informacje na temat: </w:t>
      </w:r>
    </w:p>
    <w:p w14:paraId="4D5F46AA" w14:textId="77777777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składu Rady i jej komitetów,</w:t>
      </w:r>
    </w:p>
    <w:p w14:paraId="5B26D680" w14:textId="266D8B89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spełniania przez Członków R</w:t>
      </w:r>
      <w:r>
        <w:rPr>
          <w:rFonts w:ascii="Times New Roman" w:hAnsi="Times New Roman" w:cs="Times New Roman"/>
          <w:lang w:val="pl-PL"/>
        </w:rPr>
        <w:t>ady kryteriów niezależności,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BFFD82B" w14:textId="263B2CAC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liczby posiedzeń Rady i jej komitetó</w:t>
      </w:r>
      <w:r>
        <w:rPr>
          <w:rFonts w:ascii="Times New Roman" w:hAnsi="Times New Roman" w:cs="Times New Roman"/>
          <w:lang w:val="pl-PL"/>
        </w:rPr>
        <w:t>w w raportowanym okresie,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114EA80" w14:textId="77777777" w:rsidR="00DA6F5D" w:rsidRPr="007C2955" w:rsidRDefault="00DA6F5D" w:rsidP="00FB7C0A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2" w:line="249" w:lineRule="auto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dokonanej samooceny pracy Rady Nadzorczej; </w:t>
      </w:r>
    </w:p>
    <w:p w14:paraId="3A74F429" w14:textId="77777777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ocenę sposobu wypełniania przez Spółkę obowiązków informacyjnych dotyczących stosowania zasad ładu korporacyjnego, określonych w Regulaminie Giełdy Papierów Wartościowych w Warszawie S.A. oraz przepisach dotyczących informacji bieżących i okresowych przekazywanych przez emitentów papierów wartościowych; </w:t>
      </w:r>
    </w:p>
    <w:p w14:paraId="33C7A38F" w14:textId="77777777" w:rsidR="00DA6F5D" w:rsidRPr="007C2955" w:rsidRDefault="00DA6F5D" w:rsidP="00FB7C0A">
      <w:pPr>
        <w:widowControl/>
        <w:numPr>
          <w:ilvl w:val="1"/>
          <w:numId w:val="27"/>
        </w:numPr>
        <w:autoSpaceDE/>
        <w:autoSpaceDN/>
        <w:adjustRightInd/>
        <w:spacing w:after="2" w:line="249" w:lineRule="auto"/>
        <w:ind w:hanging="36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ocenę racjonalności prowadzonej przez Spółkę polityki dotyczącej działalności charytatywnej, sponsoringowej lub innej albo informację o braku takiej polityki. </w:t>
      </w:r>
    </w:p>
    <w:p w14:paraId="0CDA768D" w14:textId="38943333" w:rsidR="00DA6F5D" w:rsidRPr="00171CB8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Na wniosek Zarządu lub w przypadkach określonych w przepisach prawa, Rada </w:t>
      </w:r>
      <w:r w:rsidRPr="00171CB8">
        <w:rPr>
          <w:rFonts w:ascii="Times New Roman" w:hAnsi="Times New Roman" w:cs="Times New Roman"/>
          <w:lang w:val="pl-PL"/>
        </w:rPr>
        <w:t xml:space="preserve">Nadzorcza rozpatruje i opiniuje sprawy mające być przedmiotem uchwał Walnego </w:t>
      </w:r>
      <w:r>
        <w:rPr>
          <w:rFonts w:ascii="Times New Roman" w:hAnsi="Times New Roman" w:cs="Times New Roman"/>
          <w:lang w:val="pl-PL"/>
        </w:rPr>
        <w:t>Zgromadzenia.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3402AB48" w14:textId="77777777" w:rsidR="00DA6F5D" w:rsidRPr="007C2955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Rada Nadzorcza może delegować swoich członków do indywidualnego wykonania czynności nadzorczych. </w:t>
      </w:r>
    </w:p>
    <w:p w14:paraId="6571BB80" w14:textId="77777777" w:rsidR="00DA6F5D" w:rsidRPr="0081357C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Delegowanie, o którym mowa w ust. 4, Rada dokonuje na podstawie uchwały, określającej zakres czynności do wykonania przez delegowanych członków Rady, okres w jakim te czynności mają być wyk</w:t>
      </w:r>
      <w:r>
        <w:rPr>
          <w:rFonts w:ascii="Times New Roman" w:hAnsi="Times New Roman" w:cs="Times New Roman"/>
          <w:lang w:val="pl-PL"/>
        </w:rPr>
        <w:t xml:space="preserve">onane oraz formę sprawozdania z </w:t>
      </w:r>
      <w:r w:rsidRPr="0081357C">
        <w:rPr>
          <w:rFonts w:ascii="Times New Roman" w:hAnsi="Times New Roman" w:cs="Times New Roman"/>
          <w:lang w:val="pl-PL"/>
        </w:rPr>
        <w:t xml:space="preserve">wykonania tych czynności. </w:t>
      </w:r>
    </w:p>
    <w:p w14:paraId="57330F3D" w14:textId="77777777" w:rsidR="00DA6F5D" w:rsidRPr="0081357C" w:rsidRDefault="00DA6F5D" w:rsidP="00292CBE">
      <w:pPr>
        <w:widowControl/>
        <w:numPr>
          <w:ilvl w:val="0"/>
          <w:numId w:val="27"/>
        </w:numPr>
        <w:autoSpaceDE/>
        <w:autoSpaceDN/>
        <w:adjustRightInd/>
        <w:spacing w:after="2" w:line="249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Członek Rady Nadzorczej oddelegowany do stałego pełnienia nadzoru zobowiązany jest co miesiąc składać Radzie pisemne sprawozdanie z pełnionej </w:t>
      </w:r>
      <w:r w:rsidRPr="0081357C">
        <w:rPr>
          <w:rFonts w:ascii="Times New Roman" w:hAnsi="Times New Roman" w:cs="Times New Roman"/>
          <w:lang w:val="pl-PL"/>
        </w:rPr>
        <w:t xml:space="preserve">funkcji. </w:t>
      </w:r>
    </w:p>
    <w:p w14:paraId="5CDC8D05" w14:textId="77777777" w:rsidR="00DA6F5D" w:rsidRPr="007C2955" w:rsidRDefault="00DA6F5D" w:rsidP="00292CBE">
      <w:pPr>
        <w:spacing w:line="259" w:lineRule="auto"/>
        <w:ind w:left="357" w:hanging="357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141AEE4F" w14:textId="77777777" w:rsidR="00DA6F5D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</w:p>
    <w:p w14:paraId="6834F8FB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13 </w:t>
      </w:r>
    </w:p>
    <w:p w14:paraId="53409C6F" w14:textId="77777777" w:rsidR="00DA6F5D" w:rsidRPr="00DA6F5D" w:rsidRDefault="00DA6F5D" w:rsidP="00DA6F5D">
      <w:pPr>
        <w:ind w:left="-1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uczestniczą w obradach Walnego Zgromadzenia w składzie umożliwiającym udzielenie merytorycznej odpowiedzi na pytania zadawane w trakcie Walnego Zgromadzenia. </w:t>
      </w:r>
    </w:p>
    <w:p w14:paraId="70BE33B3" w14:textId="77777777" w:rsidR="00DA6F5D" w:rsidRPr="00DA6F5D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</w:p>
    <w:p w14:paraId="4BD25103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14 </w:t>
      </w:r>
    </w:p>
    <w:p w14:paraId="5E7ACB03" w14:textId="77777777" w:rsidR="00DA6F5D" w:rsidRPr="00DA6F5D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mogą wykonywać swoje prawa i obowiązki wyłącznie osobiście. </w:t>
      </w:r>
    </w:p>
    <w:p w14:paraId="27CB13A6" w14:textId="77777777" w:rsidR="00DA6F5D" w:rsidRPr="0081357C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powinni dokładać należytej staranności wymaganej w obrocie profesjonalnym z uwzględnieniem zawodowego charakteru podejmowanych działań oraz przestrzegać przepisów obowiązującego prawa, Statutu Spółki i uchwał Walnych Zgromadzeń, jak również respektować zasady ładu korporacyjnego, w szczególności Dobre Praktyki Spółek Notowanych na </w:t>
      </w:r>
      <w:r w:rsidRPr="0081357C">
        <w:rPr>
          <w:rFonts w:ascii="Times New Roman" w:hAnsi="Times New Roman" w:cs="Times New Roman"/>
          <w:lang w:val="pl-PL"/>
        </w:rPr>
        <w:t xml:space="preserve">GPW. </w:t>
      </w:r>
    </w:p>
    <w:p w14:paraId="34BD8DD0" w14:textId="77777777" w:rsidR="00DA6F5D" w:rsidRPr="007C2955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 Nadzorczej powinien posiadać należytą wiedzę i doświadczenie oraz być w stanie poświęcić niezbędną ilość czasu na wykonywanie swoich obowiązków. </w:t>
      </w:r>
    </w:p>
    <w:p w14:paraId="66F63B7A" w14:textId="77777777" w:rsidR="00DA6F5D" w:rsidRPr="007C2955" w:rsidRDefault="00DA6F5D" w:rsidP="00292CBE">
      <w:pPr>
        <w:widowControl/>
        <w:numPr>
          <w:ilvl w:val="0"/>
          <w:numId w:val="28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 Nadzorczej powinien kierować się w swoim postępowaniu interesem Spółki oraz niezależnością opinii i sądów, a w szczególności: </w:t>
      </w:r>
    </w:p>
    <w:p w14:paraId="0F54AC23" w14:textId="5F74969F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nie przyjmować nieuzasadnionych korzyści, które mogłyby rzutować negatywnie na niezależność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>jego opinii i sądów;</w:t>
      </w:r>
    </w:p>
    <w:p w14:paraId="3E5C7502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wyraźnie zgłaszać swój sprzeciw i zdanie odrębne w przypadku uznania, że decyzja Rady Nadzorczej stoi w sprzeczności z interesem Spółki; </w:t>
      </w:r>
    </w:p>
    <w:p w14:paraId="7C01B3B3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zrezygnować z uczestnictwa lub pełnienia określonej funkcji w Radzie, w sytuacji, gdy mogłoby to negatywnie wpłynąć na możliwość działania Rady Nadzorczej, w tym podejmowania przez nią uchwał. </w:t>
      </w:r>
    </w:p>
    <w:p w14:paraId="6857E265" w14:textId="595B19E2" w:rsidR="00DA6F5D" w:rsidRPr="007C2955" w:rsidRDefault="00DA6F5D" w:rsidP="00FB7C0A">
      <w:pPr>
        <w:widowControl/>
        <w:numPr>
          <w:ilvl w:val="0"/>
          <w:numId w:val="28"/>
        </w:numPr>
        <w:autoSpaceDE/>
        <w:autoSpaceDN/>
        <w:adjustRightInd/>
        <w:spacing w:after="2" w:line="249" w:lineRule="auto"/>
        <w:ind w:hanging="35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zobowiązuje się do informowania – bezpośrednio lub za pośrednictwem Przewodniczego lub Wiceprzewodniczącego Rady Nadzorczej - pozostałych członków Rady o zaistniałym konflikcie interesów lub o możliwości jego powstania oraz nie uczestniczy w obradach ani nie bierze udziału w głosowaniu nad przyjęciem uchwały w sprawie, w której zaistniał konflikt interesów. Naruszenie powyższych ograniczeń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nie powoduje nieważności uchwały Rady Nadzorczej. W przypadku wątpliwości co do istnienia konfliktu interesów, sprawę rozstrzyga Rada Nadzorcza w drodze uchwały. </w:t>
      </w:r>
    </w:p>
    <w:p w14:paraId="0E952D03" w14:textId="77777777" w:rsidR="00DA6F5D" w:rsidRPr="007C2955" w:rsidRDefault="00DA6F5D" w:rsidP="00FB7C0A">
      <w:pPr>
        <w:widowControl/>
        <w:numPr>
          <w:ilvl w:val="0"/>
          <w:numId w:val="28"/>
        </w:numPr>
        <w:autoSpaceDE/>
        <w:autoSpaceDN/>
        <w:adjustRightInd/>
        <w:spacing w:after="2" w:line="249" w:lineRule="auto"/>
        <w:ind w:hanging="35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Konflikt interesów może powstać w szczególności, gdy: </w:t>
      </w:r>
    </w:p>
    <w:p w14:paraId="0BEC8A49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Członek Rady może uzyskać korzyść lub uniknąć straty wskutek poniesienia straty lub nieuzyskania korzyści przez Spółkę; </w:t>
      </w:r>
    </w:p>
    <w:p w14:paraId="0C81BCDC" w14:textId="77777777" w:rsidR="00DA6F5D" w:rsidRPr="0081357C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10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interes majątkowy Członka Rady pozostaje rozbieżny z interesem majątkowym </w:t>
      </w:r>
      <w:r w:rsidRPr="0081357C">
        <w:rPr>
          <w:rFonts w:ascii="Times New Roman" w:hAnsi="Times New Roman" w:cs="Times New Roman"/>
          <w:lang w:val="pl-PL"/>
        </w:rPr>
        <w:t xml:space="preserve">Spółki; </w:t>
      </w:r>
    </w:p>
    <w:p w14:paraId="6836E916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Członek Rady prowadzi taką samą działalność jak działalność prowadzona przez Spółkę; </w:t>
      </w:r>
    </w:p>
    <w:p w14:paraId="1D98CE6E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otrzyma od innego podmiotu będącego lub mającego być kontrahentem Spółki korzyść majątkową w związku z usługą świadczoną na rzecz takiego innego podmiotu lub przez taki inny podmiot na rz</w:t>
      </w:r>
      <w:r>
        <w:rPr>
          <w:rFonts w:ascii="Times New Roman" w:hAnsi="Times New Roman" w:cs="Times New Roman"/>
          <w:lang w:val="pl-PL"/>
        </w:rPr>
        <w:t xml:space="preserve">ecz Spółki; </w:t>
      </w:r>
    </w:p>
    <w:p w14:paraId="0A3418D9" w14:textId="77777777" w:rsidR="00DA6F5D" w:rsidRPr="007C2955" w:rsidRDefault="00DA6F5D" w:rsidP="00FB7C0A">
      <w:pPr>
        <w:widowControl/>
        <w:numPr>
          <w:ilvl w:val="1"/>
          <w:numId w:val="28"/>
        </w:numPr>
        <w:autoSpaceDE/>
        <w:autoSpaceDN/>
        <w:adjustRightInd/>
        <w:spacing w:after="2" w:line="249" w:lineRule="auto"/>
        <w:ind w:left="709" w:hanging="283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angażuje się osobiście w działalność gospodarczą lub innego rodzaju aktywność poza Spółką, w sposób, który uniemożliwia mu poświęcenie niezbędnej ilości czasu na wykonywanie swoic</w:t>
      </w:r>
      <w:r>
        <w:rPr>
          <w:rFonts w:ascii="Times New Roman" w:hAnsi="Times New Roman" w:cs="Times New Roman"/>
          <w:lang w:val="pl-PL"/>
        </w:rPr>
        <w:t xml:space="preserve">h obowiązków na rzecz Spółki. </w:t>
      </w:r>
    </w:p>
    <w:p w14:paraId="0BA9E9DE" w14:textId="7BB9666F" w:rsidR="00DA6F5D" w:rsidRPr="0081357C" w:rsidRDefault="00DA6F5D" w:rsidP="00FB7C0A">
      <w:pPr>
        <w:widowControl/>
        <w:numPr>
          <w:ilvl w:val="0"/>
          <w:numId w:val="28"/>
        </w:numPr>
        <w:autoSpaceDE/>
        <w:autoSpaceDN/>
        <w:adjustRightInd/>
        <w:spacing w:after="2" w:line="249" w:lineRule="auto"/>
        <w:ind w:hanging="355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Członkowie Rady Nadzorczej powinni zachować w tajemnicy informacje powzięte w związku z wykonywaniem praw i obowiązków w Radzie Nadzorczej, w szczególności nie ujawniać ani nie wykorzystywać tego rodzaju informacji w sposób sprzeczny z prawem i nie udostępniać ich innym osobom, jeżeli nie będzie to niezbędne do prawidłowego pełnienia funkcji członka Rady Nadzorczej.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81357C">
        <w:rPr>
          <w:rFonts w:ascii="Times New Roman" w:hAnsi="Times New Roman" w:cs="Times New Roman"/>
          <w:lang w:val="pl-PL"/>
        </w:rPr>
        <w:t xml:space="preserve"> </w:t>
      </w:r>
    </w:p>
    <w:p w14:paraId="107DA37F" w14:textId="77777777" w:rsidR="00DA6F5D" w:rsidRPr="0081357C" w:rsidRDefault="00DA6F5D" w:rsidP="00DA6F5D">
      <w:pPr>
        <w:spacing w:line="259" w:lineRule="auto"/>
        <w:ind w:left="355"/>
        <w:rPr>
          <w:rFonts w:ascii="Times New Roman" w:hAnsi="Times New Roman" w:cs="Times New Roman"/>
          <w:lang w:val="pl-PL"/>
        </w:rPr>
      </w:pPr>
      <w:r w:rsidRPr="0081357C">
        <w:rPr>
          <w:rFonts w:ascii="Times New Roman" w:hAnsi="Times New Roman" w:cs="Times New Roman"/>
          <w:lang w:val="pl-PL"/>
        </w:rPr>
        <w:t xml:space="preserve"> </w:t>
      </w:r>
    </w:p>
    <w:p w14:paraId="3EF5FB4E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15 </w:t>
      </w:r>
    </w:p>
    <w:p w14:paraId="7DB6B3B4" w14:textId="77777777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Każdy członek Rady Nadzorczej jest obowiązany w terminie nie później niż 7 dni od zaistnienia okoliczności lub powzięcia wiadomości o zaistnieniu okoliczności przekazać Zarządowi oraz pozostałym </w:t>
      </w:r>
      <w:r w:rsidRPr="007C2955">
        <w:rPr>
          <w:rFonts w:ascii="Times New Roman" w:hAnsi="Times New Roman" w:cs="Times New Roman"/>
          <w:lang w:val="pl-PL"/>
        </w:rPr>
        <w:lastRenderedPageBreak/>
        <w:t xml:space="preserve">Członkom Rady Nadzorczej informację na temat swoich powiązań z akcjonariuszem dysponującym akcjami reprezentującymi nie mniej niż 5 % głosów na Walnym Zgromadzeniu. Powyższy obowiązek dotyczy powiązań natury ekonomicznej, rodzinnej lub innej (faktycznej lub prawnej), mogącej mieć wpływ na stanowisko członka Rady Nadzorczej w sprawie rozstrzyganej przez Radę Nadzorczą. </w:t>
      </w:r>
    </w:p>
    <w:p w14:paraId="6518EE75" w14:textId="79E41BF5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 przypadku osiągnięcia przez jakikolwiek podmiot ilości głosów na Walnym Zgromadzeniu, o której mowa w ust. 1 powyżej, Zarząd informuje o tym członków Rady Nadzorczej na piśmie na najbliższym posiedzeniu Rady. W takiej sytuacji członkowie Rady zobowiązani są do złożenia pisemnej informacji o powiązaniach w terminie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7C2955">
        <w:rPr>
          <w:rFonts w:ascii="Times New Roman" w:hAnsi="Times New Roman" w:cs="Times New Roman"/>
          <w:lang w:val="pl-PL"/>
        </w:rPr>
        <w:t xml:space="preserve">nie później niż 7 dni od dnia posiedzenia, na którym otrzymali informację Zarządu. </w:t>
      </w:r>
    </w:p>
    <w:p w14:paraId="0880F844" w14:textId="77777777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zmiany w powiązaniach, o których mowa w ust. 1 powyżej członek Rady Nadzorczej ma obowiązek aktualizować przekazane wcześniej informacje w terminie nie później niż 7 dni od zmiany powiązań. </w:t>
      </w:r>
    </w:p>
    <w:p w14:paraId="56C1028C" w14:textId="77777777" w:rsidR="00DA6F5D" w:rsidRPr="007C2955" w:rsidRDefault="00DA6F5D" w:rsidP="00292CBE">
      <w:pPr>
        <w:widowControl/>
        <w:numPr>
          <w:ilvl w:val="0"/>
          <w:numId w:val="29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Informacje określone w ust. 1 powyżej mogą być udostępnione osobom trzecim w siedzibie Spółki, na ich pisemny wniosek, skierowany do Zarządu Spółki. </w:t>
      </w:r>
    </w:p>
    <w:p w14:paraId="458B9764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173BABB3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16 </w:t>
      </w:r>
    </w:p>
    <w:p w14:paraId="6736B9BB" w14:textId="77777777" w:rsidR="00DA6F5D" w:rsidRPr="0081357C" w:rsidRDefault="00DA6F5D" w:rsidP="00292CBE">
      <w:pPr>
        <w:widowControl/>
        <w:numPr>
          <w:ilvl w:val="0"/>
          <w:numId w:val="3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przekazują Zarządowi Spółki informacje o transakcjach zbycia lub nabycia akcji Spółki bądź też spółki wobec niej dominującej lub zależnej, których łączna wartość przekracza w ciągu roku 100.000,00 (słownie: sto tysięcy) złotych, jak również o transakcjach z tymi spółkami, które są istotne dla sytuacji materialnej danego członka Rady </w:t>
      </w:r>
      <w:r w:rsidRPr="0081357C">
        <w:rPr>
          <w:rFonts w:ascii="Times New Roman" w:hAnsi="Times New Roman" w:cs="Times New Roman"/>
          <w:lang w:val="pl-PL"/>
        </w:rPr>
        <w:t xml:space="preserve">Nadzorczej. </w:t>
      </w:r>
    </w:p>
    <w:p w14:paraId="3980349E" w14:textId="77777777" w:rsidR="00DA6F5D" w:rsidRPr="007C2955" w:rsidRDefault="00DA6F5D" w:rsidP="00292CBE">
      <w:pPr>
        <w:widowControl/>
        <w:numPr>
          <w:ilvl w:val="0"/>
          <w:numId w:val="30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zobowiązani są do przekazywania powyższych informacji w terminie 7 dni od daty dokonania transakcji. </w:t>
      </w:r>
    </w:p>
    <w:p w14:paraId="066F6AA4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B5AD5DD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17 </w:t>
      </w:r>
    </w:p>
    <w:p w14:paraId="66CB79A4" w14:textId="1C092B9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Członek Rady Nadzorczej nie powinien rezygnować z pełnienia funkcji w trakcie kadencji, jeżeli mogłoby to uniemożliwić działanie Rady, a w szczególności jeśli mogłoby to uniemożliwić termin</w:t>
      </w:r>
      <w:r>
        <w:rPr>
          <w:rFonts w:ascii="Times New Roman" w:hAnsi="Times New Roman" w:cs="Times New Roman"/>
          <w:lang w:val="pl-PL"/>
        </w:rPr>
        <w:t>owe podjęcie istotnej uchwały.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7067A3F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3E8C8B6B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18 </w:t>
      </w:r>
    </w:p>
    <w:p w14:paraId="30CD5B1E" w14:textId="77777777" w:rsidR="00DA6F5D" w:rsidRPr="0081357C" w:rsidRDefault="00DA6F5D" w:rsidP="00DA6F5D">
      <w:pPr>
        <w:spacing w:line="259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81357C">
        <w:rPr>
          <w:rFonts w:ascii="Times New Roman" w:hAnsi="Times New Roman" w:cs="Times New Roman"/>
          <w:lang w:val="pl-PL"/>
        </w:rPr>
        <w:t xml:space="preserve">Niezależni Członkowie Rady Nadzorczej </w:t>
      </w:r>
    </w:p>
    <w:p w14:paraId="512D602B" w14:textId="77777777" w:rsidR="00DA6F5D" w:rsidRPr="007C2955" w:rsidRDefault="00DA6F5D" w:rsidP="00DA6F5D">
      <w:pPr>
        <w:spacing w:line="259" w:lineRule="auto"/>
        <w:ind w:left="65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 </w:t>
      </w:r>
    </w:p>
    <w:p w14:paraId="54CF3C65" w14:textId="77777777" w:rsidR="00DA6F5D" w:rsidRPr="007C2955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  <w:lang w:val="pl-PL"/>
        </w:rPr>
        <w:t xml:space="preserve">Tak długo jak akcje Spółki są przedmiotem obrotu na rynku regulowanym prowadzonym przez Giełdę Papierów Wartościowych w Warszawie S.A., co najmniej dwóch Członków Rady Nadzorczej powinno spełniać kryteria niezależności od Spółki i podmiotów mających znaczące powiązania ze Spółką określone w obowiązującym na Giełdzie Papierów Wartościowych w Warszawie S.A. zbiorze zasad ładu korporacyjnego pt. </w:t>
      </w:r>
      <w:r w:rsidRPr="007C2955">
        <w:rPr>
          <w:rFonts w:ascii="Times New Roman" w:hAnsi="Times New Roman" w:cs="Times New Roman"/>
        </w:rPr>
        <w:t>„</w:t>
      </w:r>
      <w:r w:rsidRPr="0081357C">
        <w:rPr>
          <w:rFonts w:ascii="Times New Roman" w:hAnsi="Times New Roman" w:cs="Times New Roman"/>
          <w:lang w:val="pl-PL"/>
        </w:rPr>
        <w:t>Dobre Praktyki Spółek Notowanych na GPW” („Kryteria Niezależności”).</w:t>
      </w:r>
      <w:r w:rsidRPr="007C2955">
        <w:rPr>
          <w:rFonts w:ascii="Times New Roman" w:hAnsi="Times New Roman" w:cs="Times New Roman"/>
        </w:rPr>
        <w:t xml:space="preserve"> </w:t>
      </w:r>
    </w:p>
    <w:p w14:paraId="2D4CC250" w14:textId="147DDCDA" w:rsidR="00DA6F5D" w:rsidRPr="0081357C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Wraz z oświadczeniem o wyrażeniu zgody na powołanie na członka Rady Nadzorczej, kandydat na niezależnego członka Rady Nadzorczej składa Spółce, pisemne oświadczenie o spełnieniu Kryteriów Niezależności, o których mowa w ust. 1 powyżej.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74C745CF" w14:textId="5F883AFD" w:rsidR="00DA6F5D" w:rsidRPr="0081357C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Niezależny członek Rady Nadzorczej powinien spełniać Kryteria Niezależności, o których mowa w ust. 1, przez cały okres trwania kadencji. Jeżeli w trakcie trwania kadencji członek Rady Nadzorczej przestał spełniać Kryteria Niezależności, zawiadamia o tym na piśmie Zarząd Spółki niezwłocznie, jednak nie później niż w terminie 3 (trzech) dni od zajścia zdarzenia powodującego zaprzestanie spełniania tych kryteriów lub powzięcia takiej informacji.</w:t>
      </w:r>
      <w:r w:rsidR="00B74F31">
        <w:rPr>
          <w:rFonts w:ascii="Times New Roman" w:hAnsi="Times New Roman" w:cs="Times New Roman"/>
          <w:lang w:val="pl-PL"/>
        </w:rPr>
        <w:t xml:space="preserve"> </w:t>
      </w:r>
      <w:r w:rsidRPr="0081357C">
        <w:rPr>
          <w:rFonts w:ascii="Times New Roman" w:hAnsi="Times New Roman" w:cs="Times New Roman"/>
          <w:lang w:val="pl-PL"/>
        </w:rPr>
        <w:t xml:space="preserve"> </w:t>
      </w:r>
    </w:p>
    <w:p w14:paraId="1BCE12BC" w14:textId="77777777" w:rsidR="00DA6F5D" w:rsidRPr="0081357C" w:rsidRDefault="00DA6F5D" w:rsidP="00292CBE">
      <w:pPr>
        <w:widowControl/>
        <w:numPr>
          <w:ilvl w:val="0"/>
          <w:numId w:val="31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Utrata przymiotu niezależności przez członka Rady Nadzorczej, a także brak powołania niezależnego członka Rady Nadzorczej nie powoduje nieważności uchwał podjętych przez Radę Nadzorczą. Utrata przez niezależnego członka Rady Nadzorczej przymiotu niezależności w trakcie pełnienia przez niego funkcji członka Rady Nadzorczej nie ma wpływu na ważność lub wygaśnięcie jego </w:t>
      </w:r>
      <w:r w:rsidRPr="0081357C">
        <w:rPr>
          <w:rFonts w:ascii="Times New Roman" w:hAnsi="Times New Roman" w:cs="Times New Roman"/>
          <w:lang w:val="pl-PL"/>
        </w:rPr>
        <w:t xml:space="preserve">mandatu. </w:t>
      </w:r>
    </w:p>
    <w:p w14:paraId="4BB16594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6F92A9D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Rozdział 5 </w:t>
      </w:r>
    </w:p>
    <w:p w14:paraId="688A9D75" w14:textId="77777777" w:rsidR="00DA6F5D" w:rsidRPr="007C2955" w:rsidRDefault="00DA6F5D" w:rsidP="00DA6F5D">
      <w:pPr>
        <w:spacing w:line="259" w:lineRule="auto"/>
        <w:ind w:left="10" w:righ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Postanowienia końcowe </w:t>
      </w:r>
    </w:p>
    <w:p w14:paraId="28C77130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064E168F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§ 19 </w:t>
      </w:r>
    </w:p>
    <w:p w14:paraId="7CC41070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Dokumentacja dotycząca pracy Rady Nadzorczej powinna być przechowywana w siedzibie Spółki lub innej wyznaczonej przez Zarząd komórce organizacyjnej i pozostawać pod stałym nadzorem wyznaczonego w tym celu pracownika. </w:t>
      </w:r>
    </w:p>
    <w:p w14:paraId="08B78423" w14:textId="77777777" w:rsidR="00DA6F5D" w:rsidRPr="007C2955" w:rsidRDefault="00DA6F5D" w:rsidP="00DA6F5D">
      <w:pPr>
        <w:ind w:left="-15"/>
        <w:rPr>
          <w:rFonts w:ascii="Times New Roman" w:hAnsi="Times New Roman" w:cs="Times New Roman"/>
          <w:lang w:val="pl-PL"/>
        </w:rPr>
      </w:pPr>
    </w:p>
    <w:p w14:paraId="0354F87A" w14:textId="77777777" w:rsidR="00DA6F5D" w:rsidRPr="007C2955" w:rsidRDefault="00DA6F5D" w:rsidP="00DA6F5D">
      <w:pPr>
        <w:ind w:left="-15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>§ 20</w:t>
      </w:r>
    </w:p>
    <w:p w14:paraId="6DCD17EA" w14:textId="77777777" w:rsidR="00DA6F5D" w:rsidRPr="007C2955" w:rsidRDefault="00DA6F5D" w:rsidP="00292CBE">
      <w:pPr>
        <w:widowControl/>
        <w:numPr>
          <w:ilvl w:val="0"/>
          <w:numId w:val="3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Koszty funkcjonowania Rady Nadzorczej, w tym komitetów lub komisji utworzonych przez Radę ponosi Spółka. </w:t>
      </w:r>
    </w:p>
    <w:p w14:paraId="701B63AB" w14:textId="77777777" w:rsidR="00DA6F5D" w:rsidRPr="007C2955" w:rsidRDefault="00DA6F5D" w:rsidP="00292CBE">
      <w:pPr>
        <w:widowControl/>
        <w:numPr>
          <w:ilvl w:val="0"/>
          <w:numId w:val="3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Członkowie Rady Nadzorczej mogą otrzymać wynagrodzenie z tytułu wykonywania swoich obowiązków. </w:t>
      </w:r>
    </w:p>
    <w:p w14:paraId="65CB8B08" w14:textId="77777777" w:rsidR="00DA6F5D" w:rsidRPr="0081357C" w:rsidRDefault="00DA6F5D" w:rsidP="00292CBE">
      <w:pPr>
        <w:widowControl/>
        <w:numPr>
          <w:ilvl w:val="0"/>
          <w:numId w:val="32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lastRenderedPageBreak/>
        <w:t xml:space="preserve">Wysokość wynagrodzenia Członków Rady Nadzorczej wynika z uchwały Walnego Zgromadzenia. Wynagrodzenie to powinno wiązać się z zakresem zadań i odpowiedzialności wynikającej z pełnionej funkcji oraz odpowiadać wielkości Spółki i pozostawać w rozsądnym stosunku do jej wyników ekonomicznych. </w:t>
      </w:r>
    </w:p>
    <w:p w14:paraId="4CA1B21C" w14:textId="77777777" w:rsidR="00DA6F5D" w:rsidRPr="007C2955" w:rsidRDefault="00DA6F5D" w:rsidP="00DA6F5D">
      <w:pPr>
        <w:spacing w:line="259" w:lineRule="auto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 </w:t>
      </w:r>
    </w:p>
    <w:p w14:paraId="723AADD7" w14:textId="77777777" w:rsidR="00DA6F5D" w:rsidRPr="007C2955" w:rsidRDefault="00DA6F5D" w:rsidP="00DA6F5D">
      <w:pPr>
        <w:spacing w:line="259" w:lineRule="auto"/>
        <w:ind w:left="10" w:hanging="10"/>
        <w:jc w:val="center"/>
        <w:rPr>
          <w:rFonts w:ascii="Times New Roman" w:hAnsi="Times New Roman" w:cs="Times New Roman"/>
        </w:rPr>
      </w:pPr>
      <w:r w:rsidRPr="007C2955">
        <w:rPr>
          <w:rFonts w:ascii="Times New Roman" w:hAnsi="Times New Roman" w:cs="Times New Roman"/>
        </w:rPr>
        <w:t xml:space="preserve">§ 21 </w:t>
      </w:r>
    </w:p>
    <w:p w14:paraId="502C10DC" w14:textId="77777777" w:rsidR="00DA6F5D" w:rsidRPr="007C2955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Wszelkie pisma i oświadczenia kierowane do Rady Nadzorczej należy kierować na adresy członków Rady Nadzorczej wskazane Spółce. </w:t>
      </w:r>
    </w:p>
    <w:p w14:paraId="458F9639" w14:textId="60E691D3" w:rsidR="00DA6F5D" w:rsidRPr="0081357C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sprawach nieobjętych niniejszym Regulaminem zastosowanie mają odpowiednie przepisy prawa, w szczególności Kodeksu spółek handlowych oraz </w:t>
      </w:r>
      <w:r>
        <w:rPr>
          <w:rFonts w:ascii="Times New Roman" w:hAnsi="Times New Roman" w:cs="Times New Roman"/>
          <w:lang w:val="pl-PL"/>
        </w:rPr>
        <w:t>Statut.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3082DB6E" w14:textId="77777777" w:rsidR="00DA6F5D" w:rsidRPr="007C2955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W przypadku zaistnienia niezgodności postanowień niniejszego Regulaminu z przepisami prawa lub Statutem, moc obowiązującą mają odpowiednio te przepisy prawa lub regulacje Statutu. </w:t>
      </w:r>
    </w:p>
    <w:p w14:paraId="2728D2D2" w14:textId="141A62B2" w:rsidR="00DA6F5D" w:rsidRPr="0081357C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>Nieważność lub bezskuteczność postanowienia Regulaminu nie powoduje nieważności lub bezskuteczności pozostałych jego postanowień.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642C7D2E" w14:textId="31692BFC" w:rsidR="00DA6F5D" w:rsidRPr="007C2955" w:rsidRDefault="00DA6F5D" w:rsidP="00292CBE">
      <w:pPr>
        <w:widowControl/>
        <w:numPr>
          <w:ilvl w:val="0"/>
          <w:numId w:val="33"/>
        </w:numPr>
        <w:autoSpaceDE/>
        <w:autoSpaceDN/>
        <w:adjustRightInd/>
        <w:spacing w:after="2" w:line="25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7C2955">
        <w:rPr>
          <w:rFonts w:ascii="Times New Roman" w:hAnsi="Times New Roman" w:cs="Times New Roman"/>
          <w:lang w:val="pl-PL"/>
        </w:rPr>
        <w:t xml:space="preserve">Niniejszy Regulamin oraz każdorazowa jego zmiana wchodzi w życie z </w:t>
      </w:r>
      <w:r w:rsidR="00B864F1">
        <w:rPr>
          <w:rFonts w:ascii="Times New Roman" w:hAnsi="Times New Roman" w:cs="Times New Roman"/>
          <w:lang w:val="pl-PL"/>
        </w:rPr>
        <w:t>chwilą</w:t>
      </w:r>
      <w:r w:rsidRPr="007C2955">
        <w:rPr>
          <w:rFonts w:ascii="Times New Roman" w:hAnsi="Times New Roman" w:cs="Times New Roman"/>
          <w:lang w:val="pl-PL"/>
        </w:rPr>
        <w:t xml:space="preserve"> uchwalenia</w:t>
      </w:r>
      <w:r>
        <w:rPr>
          <w:rFonts w:ascii="Times New Roman" w:hAnsi="Times New Roman" w:cs="Times New Roman"/>
          <w:lang w:val="pl-PL"/>
        </w:rPr>
        <w:t xml:space="preserve"> przez Walne Zgromadzenie.”</w:t>
      </w:r>
      <w:r w:rsidR="00B74F31">
        <w:rPr>
          <w:rFonts w:ascii="Times New Roman" w:hAnsi="Times New Roman" w:cs="Times New Roman"/>
          <w:lang w:val="pl-PL"/>
        </w:rPr>
        <w:t xml:space="preserve"> </w:t>
      </w:r>
    </w:p>
    <w:p w14:paraId="22415F8C" w14:textId="77777777" w:rsidR="00DA6F5D" w:rsidRDefault="00DA6F5D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3269E0A5" w14:textId="57E6517E" w:rsidR="004E02B4" w:rsidRPr="00DB7EC6" w:rsidRDefault="004E02B4" w:rsidP="007A5F37">
      <w:pPr>
        <w:numPr>
          <w:ilvl w:val="0"/>
          <w:numId w:val="44"/>
        </w:numPr>
        <w:tabs>
          <w:tab w:val="clear" w:pos="870"/>
        </w:tabs>
        <w:spacing w:after="120" w:line="276" w:lineRule="auto"/>
        <w:ind w:left="425" w:hanging="425"/>
        <w:jc w:val="both"/>
        <w:rPr>
          <w:rFonts w:ascii="Times New Roman" w:hAnsi="Times New Roman" w:cs="Times New Roman"/>
          <w:lang w:val="pl-PL" w:eastAsia="pl-PL"/>
        </w:rPr>
      </w:pPr>
      <w:r w:rsidRPr="00CC01CB">
        <w:rPr>
          <w:rFonts w:ascii="Times New Roman" w:hAnsi="Times New Roman" w:cs="Times New Roman"/>
          <w:lang w:val="pl-PL" w:eastAsia="pl-PL"/>
        </w:rPr>
        <w:t xml:space="preserve">Uchwała wchodzi w życie </w:t>
      </w:r>
      <w:r w:rsidRPr="00DB7EC6">
        <w:rPr>
          <w:rFonts w:ascii="Times New Roman" w:hAnsi="Times New Roman" w:cs="Times New Roman"/>
          <w:lang w:val="pl-PL" w:eastAsia="pl-PL"/>
        </w:rPr>
        <w:t xml:space="preserve">z </w:t>
      </w:r>
      <w:r w:rsidR="00B864F1">
        <w:rPr>
          <w:rFonts w:ascii="Times New Roman" w:hAnsi="Times New Roman" w:cs="Times New Roman"/>
          <w:lang w:val="pl-PL" w:eastAsia="pl-PL"/>
        </w:rPr>
        <w:t xml:space="preserve">chwilą </w:t>
      </w:r>
      <w:r w:rsidRPr="00DB7EC6">
        <w:rPr>
          <w:rFonts w:ascii="Times New Roman" w:hAnsi="Times New Roman" w:cs="Times New Roman"/>
          <w:lang w:val="pl-PL" w:eastAsia="pl-PL"/>
        </w:rPr>
        <w:t>podjęcia.</w:t>
      </w:r>
    </w:p>
    <w:p w14:paraId="33ED4805" w14:textId="6313ACD7" w:rsidR="008827B0" w:rsidRDefault="008827B0" w:rsidP="008827B0">
      <w:pPr>
        <w:spacing w:after="120"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30F0C255" w14:textId="77777777" w:rsidR="008827B0" w:rsidRPr="00104BA5" w:rsidRDefault="008827B0" w:rsidP="008827B0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1F5BFA8B" w14:textId="77777777" w:rsidR="008827B0" w:rsidRPr="00104BA5" w:rsidRDefault="008827B0" w:rsidP="008827B0">
      <w:pPr>
        <w:rPr>
          <w:rFonts w:ascii="Garamond" w:hAnsi="Garamond"/>
          <w:lang w:val="pl-PL"/>
        </w:rPr>
      </w:pPr>
    </w:p>
    <w:p w14:paraId="26A75ACC" w14:textId="77777777" w:rsidR="008827B0" w:rsidRPr="00104BA5" w:rsidRDefault="008827B0" w:rsidP="008827B0">
      <w:pPr>
        <w:rPr>
          <w:rFonts w:ascii="Times New Roman" w:hAnsi="Times New Roman" w:cs="Times New Roman"/>
          <w:lang w:val="pl-PL"/>
        </w:rPr>
      </w:pPr>
    </w:p>
    <w:p w14:paraId="7D5315B4" w14:textId="77777777" w:rsidR="008827B0" w:rsidRDefault="008827B0" w:rsidP="008827B0">
      <w:pPr>
        <w:rPr>
          <w:rFonts w:ascii="Times New Roman" w:hAnsi="Times New Roman" w:cs="Times New Roman"/>
          <w:b/>
          <w:lang w:val="pl-PL"/>
        </w:rPr>
      </w:pPr>
      <w:r w:rsidRPr="00E1587E">
        <w:rPr>
          <w:rFonts w:ascii="Times New Roman" w:hAnsi="Times New Roman" w:cs="Times New Roman"/>
          <w:b/>
          <w:lang w:val="pl-PL"/>
        </w:rPr>
        <w:t>Sposób oddania głosu:</w:t>
      </w:r>
    </w:p>
    <w:p w14:paraId="7774932C" w14:textId="77777777" w:rsidR="008827B0" w:rsidRDefault="008827B0" w:rsidP="008827B0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8827B0" w14:paraId="0902DC5F" w14:textId="77777777" w:rsidTr="000C287C">
        <w:tc>
          <w:tcPr>
            <w:tcW w:w="3020" w:type="dxa"/>
          </w:tcPr>
          <w:p w14:paraId="4E3EF7B1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020" w:type="dxa"/>
          </w:tcPr>
          <w:p w14:paraId="60B1331D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Ilość głosów:</w:t>
            </w:r>
          </w:p>
        </w:tc>
      </w:tr>
      <w:tr w:rsidR="008827B0" w14:paraId="7264292A" w14:textId="77777777" w:rsidTr="000C287C">
        <w:tc>
          <w:tcPr>
            <w:tcW w:w="3020" w:type="dxa"/>
          </w:tcPr>
          <w:p w14:paraId="4DCCCD27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Za: </w:t>
            </w:r>
          </w:p>
        </w:tc>
        <w:tc>
          <w:tcPr>
            <w:tcW w:w="3020" w:type="dxa"/>
          </w:tcPr>
          <w:p w14:paraId="44E72430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827B0" w14:paraId="19756A7F" w14:textId="77777777" w:rsidTr="000C287C">
        <w:tc>
          <w:tcPr>
            <w:tcW w:w="3020" w:type="dxa"/>
          </w:tcPr>
          <w:p w14:paraId="078C2766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Przeciw: </w:t>
            </w:r>
          </w:p>
        </w:tc>
        <w:tc>
          <w:tcPr>
            <w:tcW w:w="3020" w:type="dxa"/>
          </w:tcPr>
          <w:p w14:paraId="26D02057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8827B0" w14:paraId="08DB894F" w14:textId="77777777" w:rsidTr="000C287C">
        <w:tc>
          <w:tcPr>
            <w:tcW w:w="3020" w:type="dxa"/>
          </w:tcPr>
          <w:p w14:paraId="48834927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Wstrzymujących się: </w:t>
            </w:r>
          </w:p>
        </w:tc>
        <w:tc>
          <w:tcPr>
            <w:tcW w:w="3020" w:type="dxa"/>
          </w:tcPr>
          <w:p w14:paraId="6F9A2DCA" w14:textId="77777777" w:rsidR="008827B0" w:rsidRDefault="008827B0" w:rsidP="000C287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92F56F7" w14:textId="77777777" w:rsidR="008827B0" w:rsidRPr="00E1587E" w:rsidRDefault="008827B0" w:rsidP="008827B0">
      <w:pPr>
        <w:rPr>
          <w:rFonts w:ascii="Times New Roman" w:hAnsi="Times New Roman" w:cs="Times New Roman"/>
          <w:b/>
          <w:lang w:val="pl-PL"/>
        </w:rPr>
      </w:pPr>
    </w:p>
    <w:p w14:paraId="58283592" w14:textId="77777777" w:rsidR="008827B0" w:rsidRPr="00EC4B07" w:rsidRDefault="008827B0" w:rsidP="008827B0">
      <w:pPr>
        <w:spacing w:before="240"/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lang w:val="pl-PL"/>
        </w:rPr>
        <w:t>……………………</w:t>
      </w:r>
    </w:p>
    <w:p w14:paraId="199BF4D6" w14:textId="77777777" w:rsidR="008827B0" w:rsidRPr="00EC4B07" w:rsidRDefault="008827B0" w:rsidP="008827B0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F0C8492" w14:textId="77777777" w:rsidR="008827B0" w:rsidRPr="00EC4B07" w:rsidRDefault="008827B0" w:rsidP="008827B0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6E468BCF" w14:textId="77777777" w:rsidR="008827B0" w:rsidRPr="00EC4B07" w:rsidRDefault="008827B0" w:rsidP="008827B0">
      <w:pPr>
        <w:rPr>
          <w:rFonts w:ascii="Times New Roman" w:hAnsi="Times New Roman" w:cs="Times New Roman"/>
          <w:lang w:val="pl-PL"/>
        </w:rPr>
      </w:pPr>
      <w:r w:rsidRPr="00EC4B07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236E7BF0" w14:textId="77777777" w:rsidR="008827B0" w:rsidRPr="00EC4B07" w:rsidRDefault="008827B0" w:rsidP="008827B0">
      <w:pPr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609563DA" w14:textId="77777777" w:rsidR="008827B0" w:rsidRDefault="008827B0" w:rsidP="008827B0">
      <w:pPr>
        <w:rPr>
          <w:rFonts w:ascii="Times New Roman" w:hAnsi="Times New Roman" w:cs="Times New Roman"/>
        </w:rPr>
      </w:pPr>
    </w:p>
    <w:p w14:paraId="5E248ED7" w14:textId="77777777" w:rsidR="008827B0" w:rsidRDefault="008827B0" w:rsidP="008827B0">
      <w:pPr>
        <w:rPr>
          <w:rFonts w:ascii="Times New Roman" w:hAnsi="Times New Roman" w:cs="Times New Roman"/>
        </w:rPr>
      </w:pPr>
    </w:p>
    <w:p w14:paraId="3B88B67B" w14:textId="77777777" w:rsidR="008827B0" w:rsidRDefault="008827B0" w:rsidP="008827B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27B0" w14:paraId="4C2FDBE5" w14:textId="77777777" w:rsidTr="000C287C">
        <w:tc>
          <w:tcPr>
            <w:tcW w:w="4530" w:type="dxa"/>
          </w:tcPr>
          <w:p w14:paraId="06CD6780" w14:textId="77777777" w:rsidR="008827B0" w:rsidRDefault="008827B0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110852AC" w14:textId="77777777" w:rsidR="008827B0" w:rsidRPr="00D006D0" w:rsidRDefault="008827B0" w:rsidP="000C287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>Podpis akcjonariusza</w:t>
            </w:r>
          </w:p>
        </w:tc>
        <w:tc>
          <w:tcPr>
            <w:tcW w:w="4530" w:type="dxa"/>
          </w:tcPr>
          <w:p w14:paraId="07585AAB" w14:textId="77777777" w:rsidR="008827B0" w:rsidRDefault="008827B0" w:rsidP="000C2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639AFEDA" w14:textId="77777777" w:rsidR="008827B0" w:rsidRDefault="008827B0" w:rsidP="000C287C">
            <w:pPr>
              <w:jc w:val="center"/>
              <w:rPr>
                <w:rFonts w:ascii="Times New Roman" w:hAnsi="Times New Roman" w:cs="Times New Roman"/>
              </w:rPr>
            </w:pPr>
            <w:r w:rsidRPr="00D006D0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>
              <w:rPr>
                <w:rFonts w:ascii="Times New Roman" w:hAnsi="Times New Roman" w:cs="Times New Roman"/>
                <w:lang w:val="pl-PL"/>
              </w:rPr>
              <w:t>pełnomocnika</w:t>
            </w:r>
          </w:p>
        </w:tc>
      </w:tr>
    </w:tbl>
    <w:p w14:paraId="4EBA5F16" w14:textId="77777777" w:rsidR="00DA6F5D" w:rsidRPr="008117D3" w:rsidRDefault="00DA6F5D" w:rsidP="008117D3">
      <w:pPr>
        <w:spacing w:line="276" w:lineRule="auto"/>
        <w:jc w:val="both"/>
        <w:rPr>
          <w:rFonts w:ascii="Times New Roman" w:eastAsiaTheme="minorEastAsia" w:hAnsi="Times New Roman" w:cs="Times New Roman"/>
          <w:lang w:val="pl-PL"/>
        </w:rPr>
      </w:pPr>
    </w:p>
    <w:p w14:paraId="66EBB641" w14:textId="41EF6C9E" w:rsidR="008C4C80" w:rsidRPr="00C719C9" w:rsidRDefault="008C4C80" w:rsidP="003353A0">
      <w:pPr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sectPr w:rsidR="008C4C80" w:rsidRPr="00C719C9" w:rsidSect="000573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45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DCC02A" w16cid:durableId="22C939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888B4" w14:textId="77777777" w:rsidR="0021617E" w:rsidRDefault="0021617E">
      <w:r>
        <w:separator/>
      </w:r>
    </w:p>
  </w:endnote>
  <w:endnote w:type="continuationSeparator" w:id="0">
    <w:p w14:paraId="540161DD" w14:textId="77777777" w:rsidR="0021617E" w:rsidRDefault="0021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A232" w14:textId="77777777" w:rsidR="00F722E8" w:rsidRDefault="00F722E8">
    <w:pPr>
      <w:pStyle w:val="Stopka"/>
      <w:rPr>
        <w:sz w:val="12"/>
      </w:rPr>
    </w:pPr>
  </w:p>
  <w:p w14:paraId="315149D5" w14:textId="77777777" w:rsidR="00F722E8" w:rsidRDefault="00F722E8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182E" w14:textId="77777777" w:rsidR="00F722E8" w:rsidRDefault="00F722E8">
    <w:pPr>
      <w:pStyle w:val="Stopka"/>
      <w:rPr>
        <w:sz w:val="12"/>
      </w:rPr>
    </w:pPr>
  </w:p>
  <w:p w14:paraId="1FAD6B76" w14:textId="77777777" w:rsidR="00F722E8" w:rsidRDefault="00F722E8">
    <w:pPr>
      <w:pStyle w:val="Stopka"/>
      <w:rPr>
        <w:sz w:val="12"/>
      </w:rPr>
    </w:pPr>
  </w:p>
  <w:p w14:paraId="5B006409" w14:textId="77777777" w:rsidR="00F722E8" w:rsidRDefault="00F722E8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1583B" w14:textId="77777777" w:rsidR="0021617E" w:rsidRDefault="0021617E">
      <w:r>
        <w:separator/>
      </w:r>
    </w:p>
  </w:footnote>
  <w:footnote w:type="continuationSeparator" w:id="0">
    <w:p w14:paraId="672C33C5" w14:textId="77777777" w:rsidR="0021617E" w:rsidRDefault="0021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6654" w14:textId="77777777" w:rsidR="00F722E8" w:rsidRDefault="00F722E8">
    <w:pPr>
      <w:pStyle w:val="Nagwek"/>
      <w:jc w:val="center"/>
      <w:rPr>
        <w:noProof/>
      </w:rPr>
    </w:pPr>
  </w:p>
  <w:p w14:paraId="285C7DC2" w14:textId="77777777" w:rsidR="00F722E8" w:rsidRDefault="00F722E8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15E4" w14:textId="77777777" w:rsidR="00F722E8" w:rsidRDefault="00F722E8">
    <w:pPr>
      <w:pStyle w:val="Nagwek"/>
      <w:jc w:val="center"/>
      <w:rPr>
        <w:noProof/>
      </w:rPr>
    </w:pPr>
  </w:p>
  <w:p w14:paraId="17729E1A" w14:textId="77777777" w:rsidR="00F722E8" w:rsidRDefault="00F722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>
    <w:nsid w:val="0273298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E59E7"/>
    <w:multiLevelType w:val="hybridMultilevel"/>
    <w:tmpl w:val="C73024CE"/>
    <w:lvl w:ilvl="0" w:tplc="6A9EA6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CCDE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E5B5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E67A4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603F7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1CC66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44D9B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E291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8E2A7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80498"/>
    <w:multiLevelType w:val="hybridMultilevel"/>
    <w:tmpl w:val="B9AA6236"/>
    <w:lvl w:ilvl="0" w:tplc="4BEAE712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BC9B4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0B39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C46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163F7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6CFFA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A0876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8A881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9230B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5A6AAE"/>
    <w:multiLevelType w:val="hybridMultilevel"/>
    <w:tmpl w:val="F73C5EAE"/>
    <w:lvl w:ilvl="0" w:tplc="F8E40F6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B428E8">
      <w:start w:val="1"/>
      <w:numFmt w:val="decimal"/>
      <w:lvlText w:val="%2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D64D88">
      <w:start w:val="1"/>
      <w:numFmt w:val="bullet"/>
      <w:lvlText w:val=""/>
      <w:lvlJc w:val="left"/>
      <w:pPr>
        <w:ind w:left="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D82874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8476C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A24F8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E02A90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4AD26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42B58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045D06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B6752B"/>
    <w:multiLevelType w:val="hybridMultilevel"/>
    <w:tmpl w:val="A1663C86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70E2F3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1A454A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20225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90372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E2F3F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15FF"/>
    <w:multiLevelType w:val="multilevel"/>
    <w:tmpl w:val="5CA6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67524A"/>
    <w:multiLevelType w:val="hybridMultilevel"/>
    <w:tmpl w:val="4100E8DE"/>
    <w:lvl w:ilvl="0" w:tplc="734CB5A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11CC661B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7536B7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E0391D"/>
    <w:multiLevelType w:val="hybridMultilevel"/>
    <w:tmpl w:val="8962EEE2"/>
    <w:lvl w:ilvl="0" w:tplc="5040193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8C7DC0">
      <w:start w:val="1"/>
      <w:numFmt w:val="lowerLetter"/>
      <w:lvlText w:val="%2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960DCE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E42E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1A0AB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A1A7E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767232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64021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07916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77341B4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283E83"/>
    <w:multiLevelType w:val="hybridMultilevel"/>
    <w:tmpl w:val="CD46852C"/>
    <w:lvl w:ilvl="0" w:tplc="68A05D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B4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E2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D46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AD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6A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4C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0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8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0F6CC1"/>
    <w:multiLevelType w:val="hybridMultilevel"/>
    <w:tmpl w:val="CD46852C"/>
    <w:lvl w:ilvl="0" w:tplc="68A05D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B4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E2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D46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AD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6A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4C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0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8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0FA5E19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433F30"/>
    <w:multiLevelType w:val="hybridMultilevel"/>
    <w:tmpl w:val="8774ECB2"/>
    <w:lvl w:ilvl="0" w:tplc="295E792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0D9D4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C4991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B64102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EA5DFA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8646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3054C8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0730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E436C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1B84E84"/>
    <w:multiLevelType w:val="hybridMultilevel"/>
    <w:tmpl w:val="488A3E8E"/>
    <w:lvl w:ilvl="0" w:tplc="C00E90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B4DED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1865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6C55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661E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AA9C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08B7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DCD3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DCA0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453531"/>
    <w:multiLevelType w:val="hybridMultilevel"/>
    <w:tmpl w:val="DE309BCA"/>
    <w:lvl w:ilvl="0" w:tplc="49AEF904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4EEC3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6C040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722D5C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F4BA6C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9EBD4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085CB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C69256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ADA4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1B1ED8"/>
    <w:multiLevelType w:val="hybridMultilevel"/>
    <w:tmpl w:val="AD122D18"/>
    <w:lvl w:ilvl="0" w:tplc="4E349C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40D2B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1A843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383C9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32FEC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EE7D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08C07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4CF2D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18FA9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BE1199F"/>
    <w:multiLevelType w:val="hybridMultilevel"/>
    <w:tmpl w:val="18FA9E52"/>
    <w:lvl w:ilvl="0" w:tplc="554C98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C1A64"/>
    <w:multiLevelType w:val="hybridMultilevel"/>
    <w:tmpl w:val="41CEFE96"/>
    <w:lvl w:ilvl="0" w:tplc="569AEEB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F53F0"/>
    <w:multiLevelType w:val="hybridMultilevel"/>
    <w:tmpl w:val="8774ECB2"/>
    <w:lvl w:ilvl="0" w:tplc="295E792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0D9D4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C4991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B64102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EA5DFA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8646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3054C8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0730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E436C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1007817"/>
    <w:multiLevelType w:val="multilevel"/>
    <w:tmpl w:val="EE248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BC0E74"/>
    <w:multiLevelType w:val="hybridMultilevel"/>
    <w:tmpl w:val="3B1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C96B79"/>
    <w:multiLevelType w:val="hybridMultilevel"/>
    <w:tmpl w:val="4A60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C97B70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25186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9305B1"/>
    <w:multiLevelType w:val="hybridMultilevel"/>
    <w:tmpl w:val="ACFE114C"/>
    <w:lvl w:ilvl="0" w:tplc="E7B0F37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BEB962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442A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AC700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9CB9C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C8B08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C648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380F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8E38E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C2B7E96"/>
    <w:multiLevelType w:val="hybridMultilevel"/>
    <w:tmpl w:val="6C0A349E"/>
    <w:lvl w:ilvl="0" w:tplc="04F6BFC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2E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42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94A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DA3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884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D06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904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1C5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E2F541E"/>
    <w:multiLevelType w:val="hybridMultilevel"/>
    <w:tmpl w:val="8BEC5368"/>
    <w:lvl w:ilvl="0" w:tplc="23000E0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628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1AD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503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609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74A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7EB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1C96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A6F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EE9221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9147D8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BC268B"/>
    <w:multiLevelType w:val="hybridMultilevel"/>
    <w:tmpl w:val="1EEEFF0A"/>
    <w:lvl w:ilvl="0" w:tplc="C2108AC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ED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8EE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CB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46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A21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25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F2B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C41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1C9710C"/>
    <w:multiLevelType w:val="hybridMultilevel"/>
    <w:tmpl w:val="C41842EE"/>
    <w:lvl w:ilvl="0" w:tplc="21869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627BA4"/>
    <w:multiLevelType w:val="hybridMultilevel"/>
    <w:tmpl w:val="FD2404C6"/>
    <w:lvl w:ilvl="0" w:tplc="8A986FB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22F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06E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E04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AAF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36E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76E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A6C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908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56E4A2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5725DB6"/>
    <w:multiLevelType w:val="hybridMultilevel"/>
    <w:tmpl w:val="1EEEFF0A"/>
    <w:lvl w:ilvl="0" w:tplc="C2108AC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DED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8EE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CB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E46B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A21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25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F2B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C41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C332BA"/>
    <w:multiLevelType w:val="hybridMultilevel"/>
    <w:tmpl w:val="B63811B6"/>
    <w:lvl w:ilvl="0" w:tplc="93826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057320"/>
    <w:multiLevelType w:val="hybridMultilevel"/>
    <w:tmpl w:val="DCC8693E"/>
    <w:lvl w:ilvl="0" w:tplc="DCD225C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6">
    <w:nsid w:val="4F314C32"/>
    <w:multiLevelType w:val="hybridMultilevel"/>
    <w:tmpl w:val="E9D8CBBE"/>
    <w:lvl w:ilvl="0" w:tplc="C456B43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CC20741E">
      <w:start w:val="1"/>
      <w:numFmt w:val="lowerLetter"/>
      <w:lvlText w:val="%3)"/>
      <w:lvlJc w:val="left"/>
      <w:pPr>
        <w:ind w:left="23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7">
    <w:nsid w:val="50C67875"/>
    <w:multiLevelType w:val="hybridMultilevel"/>
    <w:tmpl w:val="CD46852C"/>
    <w:lvl w:ilvl="0" w:tplc="68A05D2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B4B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E2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D46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AD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A6A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4C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00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98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10277E0"/>
    <w:multiLevelType w:val="hybridMultilevel"/>
    <w:tmpl w:val="B47A3C9A"/>
    <w:lvl w:ilvl="0" w:tplc="30163DE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A4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60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CED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287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DEA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00D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C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3EA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3E824A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60C5D62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8B1586C"/>
    <w:multiLevelType w:val="hybridMultilevel"/>
    <w:tmpl w:val="328A5C0C"/>
    <w:lvl w:ilvl="0" w:tplc="DDE40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5A78B0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C0B6868"/>
    <w:multiLevelType w:val="multilevel"/>
    <w:tmpl w:val="FEB65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D6F2FFF"/>
    <w:multiLevelType w:val="hybridMultilevel"/>
    <w:tmpl w:val="15FE19F2"/>
    <w:lvl w:ilvl="0" w:tplc="39F0FFE0">
      <w:start w:val="2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03248F"/>
    <w:multiLevelType w:val="hybridMultilevel"/>
    <w:tmpl w:val="BE3C803C"/>
    <w:lvl w:ilvl="0" w:tplc="DE20001C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D0399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E2C90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42DE0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BEEFD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FA43B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C5D1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E0224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163BD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085272A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5A71A8"/>
    <w:multiLevelType w:val="hybridMultilevel"/>
    <w:tmpl w:val="328A5C0C"/>
    <w:lvl w:ilvl="0" w:tplc="DDE40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8F528D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5F37F6"/>
    <w:multiLevelType w:val="multilevel"/>
    <w:tmpl w:val="E35A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F7530F3"/>
    <w:multiLevelType w:val="hybridMultilevel"/>
    <w:tmpl w:val="66DEF02A"/>
    <w:lvl w:ilvl="0" w:tplc="E6AE3D1A">
      <w:start w:val="1"/>
      <w:numFmt w:val="lowerLetter"/>
      <w:lvlText w:val="%1)"/>
      <w:lvlJc w:val="left"/>
      <w:pPr>
        <w:ind w:left="1353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70FA090C"/>
    <w:multiLevelType w:val="hybridMultilevel"/>
    <w:tmpl w:val="785024DE"/>
    <w:lvl w:ilvl="0" w:tplc="BD60802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AC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06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86C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2EC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DC6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5A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483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405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5336C9A"/>
    <w:multiLevelType w:val="hybridMultilevel"/>
    <w:tmpl w:val="04D6D278"/>
    <w:lvl w:ilvl="0" w:tplc="EDF20A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7617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FAA3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213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C6365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54DBC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2919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6BAB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26B7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B582762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D8F22B3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E932DF4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59"/>
  </w:num>
  <w:num w:numId="5">
    <w:abstractNumId w:val="50"/>
  </w:num>
  <w:num w:numId="6">
    <w:abstractNumId w:val="12"/>
  </w:num>
  <w:num w:numId="7">
    <w:abstractNumId w:val="43"/>
  </w:num>
  <w:num w:numId="8">
    <w:abstractNumId w:val="28"/>
  </w:num>
  <w:num w:numId="9">
    <w:abstractNumId w:val="3"/>
  </w:num>
  <w:num w:numId="10">
    <w:abstractNumId w:val="25"/>
  </w:num>
  <w:num w:numId="11">
    <w:abstractNumId w:val="37"/>
  </w:num>
  <w:num w:numId="12">
    <w:abstractNumId w:val="10"/>
  </w:num>
  <w:num w:numId="13">
    <w:abstractNumId w:val="60"/>
  </w:num>
  <w:num w:numId="14">
    <w:abstractNumId w:val="31"/>
  </w:num>
  <w:num w:numId="15">
    <w:abstractNumId w:val="39"/>
  </w:num>
  <w:num w:numId="16">
    <w:abstractNumId w:val="27"/>
  </w:num>
  <w:num w:numId="17">
    <w:abstractNumId w:val="11"/>
  </w:num>
  <w:num w:numId="18">
    <w:abstractNumId w:val="33"/>
  </w:num>
  <w:num w:numId="19">
    <w:abstractNumId w:val="38"/>
  </w:num>
  <w:num w:numId="20">
    <w:abstractNumId w:val="22"/>
  </w:num>
  <w:num w:numId="21">
    <w:abstractNumId w:val="48"/>
  </w:num>
  <w:num w:numId="22">
    <w:abstractNumId w:val="35"/>
  </w:num>
  <w:num w:numId="23">
    <w:abstractNumId w:val="47"/>
  </w:num>
  <w:num w:numId="24">
    <w:abstractNumId w:val="4"/>
  </w:num>
  <w:num w:numId="25">
    <w:abstractNumId w:val="23"/>
  </w:num>
  <w:num w:numId="26">
    <w:abstractNumId w:val="55"/>
  </w:num>
  <w:num w:numId="27">
    <w:abstractNumId w:val="5"/>
  </w:num>
  <w:num w:numId="28">
    <w:abstractNumId w:val="16"/>
  </w:num>
  <w:num w:numId="29">
    <w:abstractNumId w:val="34"/>
  </w:num>
  <w:num w:numId="30">
    <w:abstractNumId w:val="40"/>
  </w:num>
  <w:num w:numId="31">
    <w:abstractNumId w:val="62"/>
  </w:num>
  <w:num w:numId="32">
    <w:abstractNumId w:val="2"/>
  </w:num>
  <w:num w:numId="33">
    <w:abstractNumId w:val="24"/>
  </w:num>
  <w:num w:numId="34">
    <w:abstractNumId w:val="46"/>
  </w:num>
  <w:num w:numId="35">
    <w:abstractNumId w:val="26"/>
  </w:num>
  <w:num w:numId="36">
    <w:abstractNumId w:val="57"/>
  </w:num>
  <w:num w:numId="37">
    <w:abstractNumId w:val="44"/>
  </w:num>
  <w:num w:numId="38">
    <w:abstractNumId w:val="45"/>
  </w:num>
  <w:num w:numId="39">
    <w:abstractNumId w:val="30"/>
  </w:num>
  <w:num w:numId="40">
    <w:abstractNumId w:val="13"/>
  </w:num>
  <w:num w:numId="41">
    <w:abstractNumId w:val="42"/>
  </w:num>
  <w:num w:numId="42">
    <w:abstractNumId w:val="21"/>
  </w:num>
  <w:num w:numId="43">
    <w:abstractNumId w:val="51"/>
  </w:num>
  <w:num w:numId="44">
    <w:abstractNumId w:val="54"/>
  </w:num>
  <w:num w:numId="45">
    <w:abstractNumId w:val="53"/>
  </w:num>
  <w:num w:numId="46">
    <w:abstractNumId w:val="29"/>
  </w:num>
  <w:num w:numId="47">
    <w:abstractNumId w:val="15"/>
  </w:num>
  <w:num w:numId="48">
    <w:abstractNumId w:val="14"/>
  </w:num>
  <w:num w:numId="49">
    <w:abstractNumId w:val="49"/>
  </w:num>
  <w:num w:numId="50">
    <w:abstractNumId w:val="64"/>
  </w:num>
  <w:num w:numId="51">
    <w:abstractNumId w:val="17"/>
  </w:num>
  <w:num w:numId="52">
    <w:abstractNumId w:val="63"/>
  </w:num>
  <w:num w:numId="53">
    <w:abstractNumId w:val="41"/>
  </w:num>
  <w:num w:numId="54">
    <w:abstractNumId w:val="52"/>
  </w:num>
  <w:num w:numId="55">
    <w:abstractNumId w:val="6"/>
  </w:num>
  <w:num w:numId="56">
    <w:abstractNumId w:val="9"/>
  </w:num>
  <w:num w:numId="57">
    <w:abstractNumId w:val="65"/>
  </w:num>
  <w:num w:numId="58">
    <w:abstractNumId w:val="58"/>
  </w:num>
  <w:num w:numId="59">
    <w:abstractNumId w:val="8"/>
  </w:num>
  <w:num w:numId="60">
    <w:abstractNumId w:val="36"/>
  </w:num>
  <w:num w:numId="61">
    <w:abstractNumId w:val="1"/>
  </w:num>
  <w:num w:numId="62">
    <w:abstractNumId w:val="56"/>
  </w:num>
  <w:num w:numId="63">
    <w:abstractNumId w:val="20"/>
  </w:num>
  <w:num w:numId="64">
    <w:abstractNumId w:val="61"/>
  </w:num>
  <w:num w:numId="65">
    <w:abstractNumId w:val="18"/>
  </w:num>
  <w:num w:numId="66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3"/>
    <w:rsid w:val="0000100F"/>
    <w:rsid w:val="0000136A"/>
    <w:rsid w:val="000031FA"/>
    <w:rsid w:val="000058D7"/>
    <w:rsid w:val="0001173F"/>
    <w:rsid w:val="00014FBB"/>
    <w:rsid w:val="00027C72"/>
    <w:rsid w:val="0003653C"/>
    <w:rsid w:val="00037984"/>
    <w:rsid w:val="00037FFB"/>
    <w:rsid w:val="00043568"/>
    <w:rsid w:val="00046B3F"/>
    <w:rsid w:val="00047340"/>
    <w:rsid w:val="00047347"/>
    <w:rsid w:val="000536D7"/>
    <w:rsid w:val="0005737E"/>
    <w:rsid w:val="0006093D"/>
    <w:rsid w:val="00061713"/>
    <w:rsid w:val="00066DA3"/>
    <w:rsid w:val="000728B8"/>
    <w:rsid w:val="000824B7"/>
    <w:rsid w:val="000835AB"/>
    <w:rsid w:val="00084609"/>
    <w:rsid w:val="0009047A"/>
    <w:rsid w:val="00092D1C"/>
    <w:rsid w:val="00093CC3"/>
    <w:rsid w:val="00096F47"/>
    <w:rsid w:val="000A4BB4"/>
    <w:rsid w:val="000B1B01"/>
    <w:rsid w:val="000B39EA"/>
    <w:rsid w:val="000B3E84"/>
    <w:rsid w:val="000C1A66"/>
    <w:rsid w:val="000C3AA9"/>
    <w:rsid w:val="000C4DA3"/>
    <w:rsid w:val="000D38CD"/>
    <w:rsid w:val="000E0D05"/>
    <w:rsid w:val="000E1B3D"/>
    <w:rsid w:val="000E240C"/>
    <w:rsid w:val="000E382E"/>
    <w:rsid w:val="000E41F7"/>
    <w:rsid w:val="000E5D63"/>
    <w:rsid w:val="000F252B"/>
    <w:rsid w:val="000F525A"/>
    <w:rsid w:val="000F6CA8"/>
    <w:rsid w:val="000F79AA"/>
    <w:rsid w:val="001003DF"/>
    <w:rsid w:val="00104399"/>
    <w:rsid w:val="00104BA5"/>
    <w:rsid w:val="001132F3"/>
    <w:rsid w:val="00116990"/>
    <w:rsid w:val="00122AAB"/>
    <w:rsid w:val="001320E7"/>
    <w:rsid w:val="00142A5A"/>
    <w:rsid w:val="00142F34"/>
    <w:rsid w:val="00143F88"/>
    <w:rsid w:val="0014634D"/>
    <w:rsid w:val="001629ED"/>
    <w:rsid w:val="001631D4"/>
    <w:rsid w:val="0017014A"/>
    <w:rsid w:val="00171BBF"/>
    <w:rsid w:val="001952B3"/>
    <w:rsid w:val="0019552D"/>
    <w:rsid w:val="001A044F"/>
    <w:rsid w:val="001A0BF6"/>
    <w:rsid w:val="001A2727"/>
    <w:rsid w:val="001A3E0A"/>
    <w:rsid w:val="001A5BF9"/>
    <w:rsid w:val="001B2C0B"/>
    <w:rsid w:val="001B3400"/>
    <w:rsid w:val="001C06E3"/>
    <w:rsid w:val="001C1D43"/>
    <w:rsid w:val="001C3A53"/>
    <w:rsid w:val="001C7C09"/>
    <w:rsid w:val="001D4AD1"/>
    <w:rsid w:val="001D6255"/>
    <w:rsid w:val="001D651D"/>
    <w:rsid w:val="001E5FDE"/>
    <w:rsid w:val="001F366B"/>
    <w:rsid w:val="001F4620"/>
    <w:rsid w:val="001F4D1B"/>
    <w:rsid w:val="001F6546"/>
    <w:rsid w:val="0020302D"/>
    <w:rsid w:val="00205234"/>
    <w:rsid w:val="00206AD8"/>
    <w:rsid w:val="002124E3"/>
    <w:rsid w:val="0021617E"/>
    <w:rsid w:val="00217D01"/>
    <w:rsid w:val="00217DB9"/>
    <w:rsid w:val="00222DC9"/>
    <w:rsid w:val="00224C2F"/>
    <w:rsid w:val="00225BFE"/>
    <w:rsid w:val="002338B2"/>
    <w:rsid w:val="00234B93"/>
    <w:rsid w:val="00240987"/>
    <w:rsid w:val="00241168"/>
    <w:rsid w:val="00243E07"/>
    <w:rsid w:val="0024521E"/>
    <w:rsid w:val="0024760B"/>
    <w:rsid w:val="00247B8A"/>
    <w:rsid w:val="00251BB1"/>
    <w:rsid w:val="0025303B"/>
    <w:rsid w:val="002543EF"/>
    <w:rsid w:val="00262169"/>
    <w:rsid w:val="00265465"/>
    <w:rsid w:val="00267F23"/>
    <w:rsid w:val="002714D0"/>
    <w:rsid w:val="00272D66"/>
    <w:rsid w:val="00273A47"/>
    <w:rsid w:val="00274F8B"/>
    <w:rsid w:val="0028065B"/>
    <w:rsid w:val="00283082"/>
    <w:rsid w:val="00285FD4"/>
    <w:rsid w:val="00292CBE"/>
    <w:rsid w:val="002A4405"/>
    <w:rsid w:val="002A7FE9"/>
    <w:rsid w:val="002C19EC"/>
    <w:rsid w:val="002C6D4A"/>
    <w:rsid w:val="002D0F9A"/>
    <w:rsid w:val="002D6CEA"/>
    <w:rsid w:val="002D786F"/>
    <w:rsid w:val="002E567D"/>
    <w:rsid w:val="002F179F"/>
    <w:rsid w:val="002F2E9E"/>
    <w:rsid w:val="002F4922"/>
    <w:rsid w:val="00300260"/>
    <w:rsid w:val="00312E76"/>
    <w:rsid w:val="00314FFD"/>
    <w:rsid w:val="003166D9"/>
    <w:rsid w:val="003279D8"/>
    <w:rsid w:val="003332A9"/>
    <w:rsid w:val="003353A0"/>
    <w:rsid w:val="00335B4A"/>
    <w:rsid w:val="003371AA"/>
    <w:rsid w:val="00345A72"/>
    <w:rsid w:val="00347188"/>
    <w:rsid w:val="003549CB"/>
    <w:rsid w:val="003638D5"/>
    <w:rsid w:val="003662BD"/>
    <w:rsid w:val="003664FB"/>
    <w:rsid w:val="003712B8"/>
    <w:rsid w:val="0037164F"/>
    <w:rsid w:val="00371FC7"/>
    <w:rsid w:val="003744FF"/>
    <w:rsid w:val="003746DD"/>
    <w:rsid w:val="003808EC"/>
    <w:rsid w:val="00382CE5"/>
    <w:rsid w:val="00383E53"/>
    <w:rsid w:val="0038558E"/>
    <w:rsid w:val="00387731"/>
    <w:rsid w:val="0039224D"/>
    <w:rsid w:val="00393361"/>
    <w:rsid w:val="00396491"/>
    <w:rsid w:val="003974E3"/>
    <w:rsid w:val="00397CAD"/>
    <w:rsid w:val="003A0B17"/>
    <w:rsid w:val="003A4E56"/>
    <w:rsid w:val="003A5345"/>
    <w:rsid w:val="003A5D02"/>
    <w:rsid w:val="003A6D41"/>
    <w:rsid w:val="003B3FD0"/>
    <w:rsid w:val="003B7357"/>
    <w:rsid w:val="003C07CA"/>
    <w:rsid w:val="003C1AC3"/>
    <w:rsid w:val="003D06DA"/>
    <w:rsid w:val="003D2169"/>
    <w:rsid w:val="003D2B40"/>
    <w:rsid w:val="003D6998"/>
    <w:rsid w:val="003E5476"/>
    <w:rsid w:val="003E7EC7"/>
    <w:rsid w:val="003F65E8"/>
    <w:rsid w:val="00400D59"/>
    <w:rsid w:val="00402D0E"/>
    <w:rsid w:val="00407CC4"/>
    <w:rsid w:val="00415750"/>
    <w:rsid w:val="00416D19"/>
    <w:rsid w:val="00423F9C"/>
    <w:rsid w:val="00424B3F"/>
    <w:rsid w:val="004266FB"/>
    <w:rsid w:val="0042705A"/>
    <w:rsid w:val="00433109"/>
    <w:rsid w:val="00433B5D"/>
    <w:rsid w:val="00436F69"/>
    <w:rsid w:val="0044031F"/>
    <w:rsid w:val="00443C60"/>
    <w:rsid w:val="00446C39"/>
    <w:rsid w:val="00447972"/>
    <w:rsid w:val="004527CB"/>
    <w:rsid w:val="00455A7F"/>
    <w:rsid w:val="00463DD3"/>
    <w:rsid w:val="00466362"/>
    <w:rsid w:val="0046721D"/>
    <w:rsid w:val="00471364"/>
    <w:rsid w:val="004729BD"/>
    <w:rsid w:val="00480672"/>
    <w:rsid w:val="00483C7F"/>
    <w:rsid w:val="004847BF"/>
    <w:rsid w:val="0048556E"/>
    <w:rsid w:val="00486819"/>
    <w:rsid w:val="0048762D"/>
    <w:rsid w:val="00487CF9"/>
    <w:rsid w:val="00493706"/>
    <w:rsid w:val="00497EB4"/>
    <w:rsid w:val="004A04F0"/>
    <w:rsid w:val="004A105E"/>
    <w:rsid w:val="004A76E2"/>
    <w:rsid w:val="004A7CCF"/>
    <w:rsid w:val="004B2585"/>
    <w:rsid w:val="004B4367"/>
    <w:rsid w:val="004B479F"/>
    <w:rsid w:val="004B5C83"/>
    <w:rsid w:val="004B6E02"/>
    <w:rsid w:val="004C5771"/>
    <w:rsid w:val="004C6125"/>
    <w:rsid w:val="004D03D1"/>
    <w:rsid w:val="004D67AE"/>
    <w:rsid w:val="004D6E21"/>
    <w:rsid w:val="004E02B4"/>
    <w:rsid w:val="004E34AC"/>
    <w:rsid w:val="004E35CB"/>
    <w:rsid w:val="004E563A"/>
    <w:rsid w:val="004E6017"/>
    <w:rsid w:val="004E6BFE"/>
    <w:rsid w:val="004F4C82"/>
    <w:rsid w:val="005013D7"/>
    <w:rsid w:val="00502798"/>
    <w:rsid w:val="0051280E"/>
    <w:rsid w:val="005128BC"/>
    <w:rsid w:val="00513298"/>
    <w:rsid w:val="005143E4"/>
    <w:rsid w:val="00514A38"/>
    <w:rsid w:val="0052098C"/>
    <w:rsid w:val="00526222"/>
    <w:rsid w:val="0052698E"/>
    <w:rsid w:val="00530173"/>
    <w:rsid w:val="005311D1"/>
    <w:rsid w:val="0053336B"/>
    <w:rsid w:val="00535E33"/>
    <w:rsid w:val="005371A7"/>
    <w:rsid w:val="005375BB"/>
    <w:rsid w:val="005453CD"/>
    <w:rsid w:val="005507C5"/>
    <w:rsid w:val="005523E4"/>
    <w:rsid w:val="0055399F"/>
    <w:rsid w:val="0055400B"/>
    <w:rsid w:val="0055402B"/>
    <w:rsid w:val="00560D0E"/>
    <w:rsid w:val="005636EB"/>
    <w:rsid w:val="0057137D"/>
    <w:rsid w:val="00576F88"/>
    <w:rsid w:val="0058191B"/>
    <w:rsid w:val="00583EFF"/>
    <w:rsid w:val="00587F7F"/>
    <w:rsid w:val="00591A36"/>
    <w:rsid w:val="00594A19"/>
    <w:rsid w:val="0059579D"/>
    <w:rsid w:val="0059595E"/>
    <w:rsid w:val="00595A29"/>
    <w:rsid w:val="005A0233"/>
    <w:rsid w:val="005A377C"/>
    <w:rsid w:val="005A627E"/>
    <w:rsid w:val="005A6B0D"/>
    <w:rsid w:val="005B3FD4"/>
    <w:rsid w:val="005B48EA"/>
    <w:rsid w:val="005B5917"/>
    <w:rsid w:val="005B7ACD"/>
    <w:rsid w:val="005C1CD3"/>
    <w:rsid w:val="005C7628"/>
    <w:rsid w:val="005D606E"/>
    <w:rsid w:val="005D6BD2"/>
    <w:rsid w:val="005E0852"/>
    <w:rsid w:val="005E1313"/>
    <w:rsid w:val="005E47CA"/>
    <w:rsid w:val="005F0FCE"/>
    <w:rsid w:val="005F130F"/>
    <w:rsid w:val="005F4D8F"/>
    <w:rsid w:val="0060107B"/>
    <w:rsid w:val="00606FC3"/>
    <w:rsid w:val="00611380"/>
    <w:rsid w:val="006121E5"/>
    <w:rsid w:val="00614ECC"/>
    <w:rsid w:val="006209DD"/>
    <w:rsid w:val="006227EB"/>
    <w:rsid w:val="00624F35"/>
    <w:rsid w:val="00627AEB"/>
    <w:rsid w:val="0063032C"/>
    <w:rsid w:val="006336D4"/>
    <w:rsid w:val="00642A65"/>
    <w:rsid w:val="00642CC1"/>
    <w:rsid w:val="00644043"/>
    <w:rsid w:val="006461C1"/>
    <w:rsid w:val="00652389"/>
    <w:rsid w:val="00653373"/>
    <w:rsid w:val="00657D2E"/>
    <w:rsid w:val="00662265"/>
    <w:rsid w:val="00662B3C"/>
    <w:rsid w:val="00665A7D"/>
    <w:rsid w:val="00670BAB"/>
    <w:rsid w:val="0067163B"/>
    <w:rsid w:val="00671DC8"/>
    <w:rsid w:val="00672BAD"/>
    <w:rsid w:val="00674E24"/>
    <w:rsid w:val="00675996"/>
    <w:rsid w:val="00680105"/>
    <w:rsid w:val="00683017"/>
    <w:rsid w:val="00684832"/>
    <w:rsid w:val="00685A95"/>
    <w:rsid w:val="00686C4D"/>
    <w:rsid w:val="00686D31"/>
    <w:rsid w:val="00687C48"/>
    <w:rsid w:val="00690E10"/>
    <w:rsid w:val="0069683A"/>
    <w:rsid w:val="006A535A"/>
    <w:rsid w:val="006B0F28"/>
    <w:rsid w:val="006B1292"/>
    <w:rsid w:val="006B276F"/>
    <w:rsid w:val="006B3F9A"/>
    <w:rsid w:val="006B428F"/>
    <w:rsid w:val="006B4CC1"/>
    <w:rsid w:val="006B5A0B"/>
    <w:rsid w:val="006B5D03"/>
    <w:rsid w:val="006C120C"/>
    <w:rsid w:val="006C39A7"/>
    <w:rsid w:val="006C793A"/>
    <w:rsid w:val="006D197C"/>
    <w:rsid w:val="006D1C62"/>
    <w:rsid w:val="006D303F"/>
    <w:rsid w:val="006D59B5"/>
    <w:rsid w:val="006E0B7F"/>
    <w:rsid w:val="006E1C13"/>
    <w:rsid w:val="006E5283"/>
    <w:rsid w:val="006E5CE8"/>
    <w:rsid w:val="006E6A4D"/>
    <w:rsid w:val="006F089B"/>
    <w:rsid w:val="006F18D4"/>
    <w:rsid w:val="006F223E"/>
    <w:rsid w:val="006F373D"/>
    <w:rsid w:val="006F6416"/>
    <w:rsid w:val="006F656C"/>
    <w:rsid w:val="006F66AB"/>
    <w:rsid w:val="006F7867"/>
    <w:rsid w:val="00704B14"/>
    <w:rsid w:val="00706496"/>
    <w:rsid w:val="007072CC"/>
    <w:rsid w:val="00710759"/>
    <w:rsid w:val="00710F0F"/>
    <w:rsid w:val="00725095"/>
    <w:rsid w:val="00733C10"/>
    <w:rsid w:val="0073568C"/>
    <w:rsid w:val="0073650C"/>
    <w:rsid w:val="00745C2A"/>
    <w:rsid w:val="00746C1F"/>
    <w:rsid w:val="007521A5"/>
    <w:rsid w:val="00757613"/>
    <w:rsid w:val="00760AE2"/>
    <w:rsid w:val="007703CD"/>
    <w:rsid w:val="00772FD4"/>
    <w:rsid w:val="0077390B"/>
    <w:rsid w:val="00773F54"/>
    <w:rsid w:val="007746A8"/>
    <w:rsid w:val="00777FF3"/>
    <w:rsid w:val="0078763E"/>
    <w:rsid w:val="0079406B"/>
    <w:rsid w:val="00796FA7"/>
    <w:rsid w:val="0079707F"/>
    <w:rsid w:val="007975B6"/>
    <w:rsid w:val="00797A33"/>
    <w:rsid w:val="007A19C6"/>
    <w:rsid w:val="007A5F37"/>
    <w:rsid w:val="007B2B1C"/>
    <w:rsid w:val="007B5605"/>
    <w:rsid w:val="007B5C31"/>
    <w:rsid w:val="007B6856"/>
    <w:rsid w:val="007B7D20"/>
    <w:rsid w:val="007C075F"/>
    <w:rsid w:val="007C2F15"/>
    <w:rsid w:val="007D709A"/>
    <w:rsid w:val="007D71EE"/>
    <w:rsid w:val="007F0FAA"/>
    <w:rsid w:val="007F1E0D"/>
    <w:rsid w:val="007F3964"/>
    <w:rsid w:val="007F6BBE"/>
    <w:rsid w:val="0080159D"/>
    <w:rsid w:val="008053B0"/>
    <w:rsid w:val="008117D3"/>
    <w:rsid w:val="0082135B"/>
    <w:rsid w:val="008222C1"/>
    <w:rsid w:val="00822E26"/>
    <w:rsid w:val="00826340"/>
    <w:rsid w:val="00826DCC"/>
    <w:rsid w:val="00831356"/>
    <w:rsid w:val="008371AB"/>
    <w:rsid w:val="00840597"/>
    <w:rsid w:val="00851CA9"/>
    <w:rsid w:val="00851DE0"/>
    <w:rsid w:val="00852B25"/>
    <w:rsid w:val="008531BB"/>
    <w:rsid w:val="00853871"/>
    <w:rsid w:val="00856269"/>
    <w:rsid w:val="00856ED5"/>
    <w:rsid w:val="008649AD"/>
    <w:rsid w:val="00865D70"/>
    <w:rsid w:val="00870313"/>
    <w:rsid w:val="00872603"/>
    <w:rsid w:val="008730F3"/>
    <w:rsid w:val="00880CEF"/>
    <w:rsid w:val="00881BF6"/>
    <w:rsid w:val="008827B0"/>
    <w:rsid w:val="00886C02"/>
    <w:rsid w:val="00890035"/>
    <w:rsid w:val="00891F08"/>
    <w:rsid w:val="00892D84"/>
    <w:rsid w:val="008A5C23"/>
    <w:rsid w:val="008A5FEA"/>
    <w:rsid w:val="008A74EA"/>
    <w:rsid w:val="008B36A1"/>
    <w:rsid w:val="008C381E"/>
    <w:rsid w:val="008C40B8"/>
    <w:rsid w:val="008C4C80"/>
    <w:rsid w:val="008C74D6"/>
    <w:rsid w:val="008D277F"/>
    <w:rsid w:val="008D4715"/>
    <w:rsid w:val="008D49F5"/>
    <w:rsid w:val="008D57A5"/>
    <w:rsid w:val="008D6CDF"/>
    <w:rsid w:val="008E08FD"/>
    <w:rsid w:val="008E36B1"/>
    <w:rsid w:val="0090042A"/>
    <w:rsid w:val="00900552"/>
    <w:rsid w:val="00906163"/>
    <w:rsid w:val="009103F7"/>
    <w:rsid w:val="00912A94"/>
    <w:rsid w:val="00915CA7"/>
    <w:rsid w:val="009175C3"/>
    <w:rsid w:val="00920CAA"/>
    <w:rsid w:val="009211D2"/>
    <w:rsid w:val="009233D2"/>
    <w:rsid w:val="00923815"/>
    <w:rsid w:val="00927611"/>
    <w:rsid w:val="00930D69"/>
    <w:rsid w:val="00932C32"/>
    <w:rsid w:val="00933143"/>
    <w:rsid w:val="009346CC"/>
    <w:rsid w:val="00935CA3"/>
    <w:rsid w:val="0094741E"/>
    <w:rsid w:val="009512A1"/>
    <w:rsid w:val="00952151"/>
    <w:rsid w:val="00954E02"/>
    <w:rsid w:val="0095554A"/>
    <w:rsid w:val="00960CC6"/>
    <w:rsid w:val="00961629"/>
    <w:rsid w:val="0096482C"/>
    <w:rsid w:val="00972BEB"/>
    <w:rsid w:val="00974052"/>
    <w:rsid w:val="00976FBD"/>
    <w:rsid w:val="00983648"/>
    <w:rsid w:val="00985832"/>
    <w:rsid w:val="00991DC0"/>
    <w:rsid w:val="00996556"/>
    <w:rsid w:val="009971D1"/>
    <w:rsid w:val="009A05CF"/>
    <w:rsid w:val="009A0C58"/>
    <w:rsid w:val="009A580F"/>
    <w:rsid w:val="009A74AF"/>
    <w:rsid w:val="009B17E4"/>
    <w:rsid w:val="009C0396"/>
    <w:rsid w:val="009C0DBF"/>
    <w:rsid w:val="009C28E9"/>
    <w:rsid w:val="009C350C"/>
    <w:rsid w:val="009C3807"/>
    <w:rsid w:val="009C39E6"/>
    <w:rsid w:val="009C3A9E"/>
    <w:rsid w:val="009C5B5E"/>
    <w:rsid w:val="009C5F38"/>
    <w:rsid w:val="009C5F4E"/>
    <w:rsid w:val="009D164D"/>
    <w:rsid w:val="009D1FB1"/>
    <w:rsid w:val="009D28EB"/>
    <w:rsid w:val="009E2FAE"/>
    <w:rsid w:val="009E4F44"/>
    <w:rsid w:val="009E68CE"/>
    <w:rsid w:val="009F0A16"/>
    <w:rsid w:val="00A00D64"/>
    <w:rsid w:val="00A018D2"/>
    <w:rsid w:val="00A02A48"/>
    <w:rsid w:val="00A04C0A"/>
    <w:rsid w:val="00A06A08"/>
    <w:rsid w:val="00A06E6C"/>
    <w:rsid w:val="00A07930"/>
    <w:rsid w:val="00A10C3E"/>
    <w:rsid w:val="00A10D7C"/>
    <w:rsid w:val="00A11F1A"/>
    <w:rsid w:val="00A20BEE"/>
    <w:rsid w:val="00A21744"/>
    <w:rsid w:val="00A21EAC"/>
    <w:rsid w:val="00A23939"/>
    <w:rsid w:val="00A24049"/>
    <w:rsid w:val="00A24A44"/>
    <w:rsid w:val="00A2617C"/>
    <w:rsid w:val="00A262E7"/>
    <w:rsid w:val="00A26B04"/>
    <w:rsid w:val="00A27BA3"/>
    <w:rsid w:val="00A309B6"/>
    <w:rsid w:val="00A3220B"/>
    <w:rsid w:val="00A36D91"/>
    <w:rsid w:val="00A416AE"/>
    <w:rsid w:val="00A453E1"/>
    <w:rsid w:val="00A5114F"/>
    <w:rsid w:val="00A52634"/>
    <w:rsid w:val="00A540B3"/>
    <w:rsid w:val="00A56BF4"/>
    <w:rsid w:val="00A613F1"/>
    <w:rsid w:val="00A63402"/>
    <w:rsid w:val="00A71AE2"/>
    <w:rsid w:val="00A76256"/>
    <w:rsid w:val="00A81173"/>
    <w:rsid w:val="00A83C38"/>
    <w:rsid w:val="00A844C7"/>
    <w:rsid w:val="00A85509"/>
    <w:rsid w:val="00A92C70"/>
    <w:rsid w:val="00A92D1E"/>
    <w:rsid w:val="00A94E0B"/>
    <w:rsid w:val="00A97817"/>
    <w:rsid w:val="00AB346E"/>
    <w:rsid w:val="00AB4FD1"/>
    <w:rsid w:val="00AC6A56"/>
    <w:rsid w:val="00AD0AC8"/>
    <w:rsid w:val="00AD3DD9"/>
    <w:rsid w:val="00AD4569"/>
    <w:rsid w:val="00AE190E"/>
    <w:rsid w:val="00AE2525"/>
    <w:rsid w:val="00AE4AB1"/>
    <w:rsid w:val="00AF2FE0"/>
    <w:rsid w:val="00AF724D"/>
    <w:rsid w:val="00B057C2"/>
    <w:rsid w:val="00B05C73"/>
    <w:rsid w:val="00B07537"/>
    <w:rsid w:val="00B17E29"/>
    <w:rsid w:val="00B223D4"/>
    <w:rsid w:val="00B24C7F"/>
    <w:rsid w:val="00B32570"/>
    <w:rsid w:val="00B33AA9"/>
    <w:rsid w:val="00B34D24"/>
    <w:rsid w:val="00B36026"/>
    <w:rsid w:val="00B435D5"/>
    <w:rsid w:val="00B44421"/>
    <w:rsid w:val="00B5363C"/>
    <w:rsid w:val="00B53ADE"/>
    <w:rsid w:val="00B53C3D"/>
    <w:rsid w:val="00B5402B"/>
    <w:rsid w:val="00B61346"/>
    <w:rsid w:val="00B70842"/>
    <w:rsid w:val="00B720CD"/>
    <w:rsid w:val="00B7259F"/>
    <w:rsid w:val="00B74F31"/>
    <w:rsid w:val="00B752D3"/>
    <w:rsid w:val="00B758A3"/>
    <w:rsid w:val="00B77A9A"/>
    <w:rsid w:val="00B820CE"/>
    <w:rsid w:val="00B8425E"/>
    <w:rsid w:val="00B8470A"/>
    <w:rsid w:val="00B84B74"/>
    <w:rsid w:val="00B84FCC"/>
    <w:rsid w:val="00B864F1"/>
    <w:rsid w:val="00B97B08"/>
    <w:rsid w:val="00BA1F5F"/>
    <w:rsid w:val="00BA4F3E"/>
    <w:rsid w:val="00BA7D6F"/>
    <w:rsid w:val="00BB048C"/>
    <w:rsid w:val="00BB31D4"/>
    <w:rsid w:val="00BB4538"/>
    <w:rsid w:val="00BB4D47"/>
    <w:rsid w:val="00BB7746"/>
    <w:rsid w:val="00BC2F9A"/>
    <w:rsid w:val="00BC4969"/>
    <w:rsid w:val="00BC4FF2"/>
    <w:rsid w:val="00BC527A"/>
    <w:rsid w:val="00BD1CEB"/>
    <w:rsid w:val="00BD253B"/>
    <w:rsid w:val="00BE116F"/>
    <w:rsid w:val="00BE1639"/>
    <w:rsid w:val="00BE7328"/>
    <w:rsid w:val="00BE7E9D"/>
    <w:rsid w:val="00BF2F94"/>
    <w:rsid w:val="00C01F3E"/>
    <w:rsid w:val="00C0307A"/>
    <w:rsid w:val="00C124ED"/>
    <w:rsid w:val="00C15718"/>
    <w:rsid w:val="00C22148"/>
    <w:rsid w:val="00C26D02"/>
    <w:rsid w:val="00C31BAC"/>
    <w:rsid w:val="00C36BFE"/>
    <w:rsid w:val="00C50303"/>
    <w:rsid w:val="00C50544"/>
    <w:rsid w:val="00C52449"/>
    <w:rsid w:val="00C612D3"/>
    <w:rsid w:val="00C64137"/>
    <w:rsid w:val="00C67BA0"/>
    <w:rsid w:val="00C67E9B"/>
    <w:rsid w:val="00C719C9"/>
    <w:rsid w:val="00C72A6F"/>
    <w:rsid w:val="00C738AC"/>
    <w:rsid w:val="00C80C3F"/>
    <w:rsid w:val="00C81867"/>
    <w:rsid w:val="00C81C36"/>
    <w:rsid w:val="00C83DA8"/>
    <w:rsid w:val="00C859D8"/>
    <w:rsid w:val="00C86AF8"/>
    <w:rsid w:val="00C8730A"/>
    <w:rsid w:val="00C95DCA"/>
    <w:rsid w:val="00C967A6"/>
    <w:rsid w:val="00C974F6"/>
    <w:rsid w:val="00CA5AD7"/>
    <w:rsid w:val="00CA6C19"/>
    <w:rsid w:val="00CA6EBA"/>
    <w:rsid w:val="00CB3CD4"/>
    <w:rsid w:val="00CB4AEB"/>
    <w:rsid w:val="00CC01CB"/>
    <w:rsid w:val="00CC32A2"/>
    <w:rsid w:val="00CC32DF"/>
    <w:rsid w:val="00CD0254"/>
    <w:rsid w:val="00CD2192"/>
    <w:rsid w:val="00CD2473"/>
    <w:rsid w:val="00CD7B5F"/>
    <w:rsid w:val="00CE0530"/>
    <w:rsid w:val="00CE48B9"/>
    <w:rsid w:val="00CF338B"/>
    <w:rsid w:val="00CF38DB"/>
    <w:rsid w:val="00CF524B"/>
    <w:rsid w:val="00CF6265"/>
    <w:rsid w:val="00CF7240"/>
    <w:rsid w:val="00D006D0"/>
    <w:rsid w:val="00D0517A"/>
    <w:rsid w:val="00D17BF3"/>
    <w:rsid w:val="00D2387B"/>
    <w:rsid w:val="00D24073"/>
    <w:rsid w:val="00D34EDF"/>
    <w:rsid w:val="00D35290"/>
    <w:rsid w:val="00D35DCB"/>
    <w:rsid w:val="00D40850"/>
    <w:rsid w:val="00D42469"/>
    <w:rsid w:val="00D43C9F"/>
    <w:rsid w:val="00D44546"/>
    <w:rsid w:val="00D47CED"/>
    <w:rsid w:val="00D52211"/>
    <w:rsid w:val="00D57C26"/>
    <w:rsid w:val="00D631B5"/>
    <w:rsid w:val="00D7143D"/>
    <w:rsid w:val="00D729C9"/>
    <w:rsid w:val="00D741A4"/>
    <w:rsid w:val="00D7530F"/>
    <w:rsid w:val="00D810DE"/>
    <w:rsid w:val="00D811A5"/>
    <w:rsid w:val="00D86FDA"/>
    <w:rsid w:val="00D91ED2"/>
    <w:rsid w:val="00D97728"/>
    <w:rsid w:val="00DA0123"/>
    <w:rsid w:val="00DA0693"/>
    <w:rsid w:val="00DA1C0A"/>
    <w:rsid w:val="00DA2DFD"/>
    <w:rsid w:val="00DA6259"/>
    <w:rsid w:val="00DA6499"/>
    <w:rsid w:val="00DA6F5D"/>
    <w:rsid w:val="00DB2D12"/>
    <w:rsid w:val="00DB2ED1"/>
    <w:rsid w:val="00DB3055"/>
    <w:rsid w:val="00DB487E"/>
    <w:rsid w:val="00DB7A77"/>
    <w:rsid w:val="00DB7EC6"/>
    <w:rsid w:val="00DC033E"/>
    <w:rsid w:val="00DC0550"/>
    <w:rsid w:val="00DC3A21"/>
    <w:rsid w:val="00DC4DE2"/>
    <w:rsid w:val="00DC5E31"/>
    <w:rsid w:val="00DC7E51"/>
    <w:rsid w:val="00DD3907"/>
    <w:rsid w:val="00DD3A65"/>
    <w:rsid w:val="00DE1BF4"/>
    <w:rsid w:val="00DE3A7C"/>
    <w:rsid w:val="00DE76F8"/>
    <w:rsid w:val="00DF1A4F"/>
    <w:rsid w:val="00DF3F3B"/>
    <w:rsid w:val="00DF43CD"/>
    <w:rsid w:val="00DF44A2"/>
    <w:rsid w:val="00E06894"/>
    <w:rsid w:val="00E11B93"/>
    <w:rsid w:val="00E1587E"/>
    <w:rsid w:val="00E224B0"/>
    <w:rsid w:val="00E26827"/>
    <w:rsid w:val="00E30099"/>
    <w:rsid w:val="00E321AB"/>
    <w:rsid w:val="00E36476"/>
    <w:rsid w:val="00E44628"/>
    <w:rsid w:val="00E464B8"/>
    <w:rsid w:val="00E50BF8"/>
    <w:rsid w:val="00E51D4E"/>
    <w:rsid w:val="00E524F9"/>
    <w:rsid w:val="00E52B8F"/>
    <w:rsid w:val="00E56F86"/>
    <w:rsid w:val="00E57351"/>
    <w:rsid w:val="00E705CA"/>
    <w:rsid w:val="00E72FC6"/>
    <w:rsid w:val="00E83622"/>
    <w:rsid w:val="00E96B7F"/>
    <w:rsid w:val="00E96B8A"/>
    <w:rsid w:val="00E96D6C"/>
    <w:rsid w:val="00EA0A21"/>
    <w:rsid w:val="00EC11C7"/>
    <w:rsid w:val="00EC19A3"/>
    <w:rsid w:val="00EC4B07"/>
    <w:rsid w:val="00EC574E"/>
    <w:rsid w:val="00ED040F"/>
    <w:rsid w:val="00ED097F"/>
    <w:rsid w:val="00ED1560"/>
    <w:rsid w:val="00ED21AF"/>
    <w:rsid w:val="00ED46AC"/>
    <w:rsid w:val="00ED6485"/>
    <w:rsid w:val="00ED68E4"/>
    <w:rsid w:val="00EE3F04"/>
    <w:rsid w:val="00EE50DF"/>
    <w:rsid w:val="00EF19B6"/>
    <w:rsid w:val="00F06F3D"/>
    <w:rsid w:val="00F15DD4"/>
    <w:rsid w:val="00F16F97"/>
    <w:rsid w:val="00F20334"/>
    <w:rsid w:val="00F24704"/>
    <w:rsid w:val="00F277FE"/>
    <w:rsid w:val="00F30DF3"/>
    <w:rsid w:val="00F31D36"/>
    <w:rsid w:val="00F32827"/>
    <w:rsid w:val="00F35916"/>
    <w:rsid w:val="00F40718"/>
    <w:rsid w:val="00F42954"/>
    <w:rsid w:val="00F42CEE"/>
    <w:rsid w:val="00F42F5D"/>
    <w:rsid w:val="00F50CFD"/>
    <w:rsid w:val="00F54B33"/>
    <w:rsid w:val="00F62A6B"/>
    <w:rsid w:val="00F71151"/>
    <w:rsid w:val="00F7165A"/>
    <w:rsid w:val="00F71673"/>
    <w:rsid w:val="00F722E8"/>
    <w:rsid w:val="00F73CC3"/>
    <w:rsid w:val="00F74CB8"/>
    <w:rsid w:val="00F75B70"/>
    <w:rsid w:val="00F8068C"/>
    <w:rsid w:val="00F83807"/>
    <w:rsid w:val="00F858B8"/>
    <w:rsid w:val="00F869CD"/>
    <w:rsid w:val="00F949CC"/>
    <w:rsid w:val="00F95E26"/>
    <w:rsid w:val="00F977B6"/>
    <w:rsid w:val="00FA1142"/>
    <w:rsid w:val="00FA5ADA"/>
    <w:rsid w:val="00FA6D3F"/>
    <w:rsid w:val="00FB042D"/>
    <w:rsid w:val="00FB6BFB"/>
    <w:rsid w:val="00FB7C0A"/>
    <w:rsid w:val="00FC3400"/>
    <w:rsid w:val="00FC5D9C"/>
    <w:rsid w:val="00FC7349"/>
    <w:rsid w:val="00FC7DAE"/>
    <w:rsid w:val="00FD359A"/>
    <w:rsid w:val="00FD64D7"/>
    <w:rsid w:val="00FD6E7A"/>
    <w:rsid w:val="00FD724A"/>
    <w:rsid w:val="00FE17B1"/>
    <w:rsid w:val="00FE2581"/>
    <w:rsid w:val="00FE3415"/>
    <w:rsid w:val="00FE3AF6"/>
    <w:rsid w:val="00FF3319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9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214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aliases w:val="wypunktowanie 1"/>
    <w:basedOn w:val="Normalny"/>
    <w:link w:val="AkapitzlistZnak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B53C3D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53C3D"/>
    <w:rPr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B53C3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B53C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53C3D"/>
    <w:pPr>
      <w:shd w:val="clear" w:color="auto" w:fill="FFFFFF"/>
      <w:autoSpaceDE/>
      <w:autoSpaceDN/>
      <w:adjustRightInd/>
      <w:spacing w:before="900" w:line="590" w:lineRule="exact"/>
      <w:outlineLvl w:val="0"/>
    </w:pPr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customStyle="1" w:styleId="Bodytext20">
    <w:name w:val="Body text (2)"/>
    <w:basedOn w:val="Normalny"/>
    <w:link w:val="Bodytext2"/>
    <w:rsid w:val="00B53C3D"/>
    <w:pPr>
      <w:shd w:val="clear" w:color="auto" w:fill="FFFFFF"/>
      <w:autoSpaceDE/>
      <w:autoSpaceDN/>
      <w:adjustRightInd/>
      <w:spacing w:line="590" w:lineRule="exact"/>
      <w:ind w:hanging="400"/>
      <w:jc w:val="center"/>
    </w:pPr>
    <w:rPr>
      <w:rFonts w:ascii="Times New Roman" w:hAnsi="Times New Roman" w:cs="Times New Roman"/>
      <w:sz w:val="26"/>
      <w:szCs w:val="2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4E3"/>
    <w:rPr>
      <w:rFonts w:ascii="Arial" w:hAnsi="Arial" w:cs="Arial"/>
      <w:lang w:val="en-US" w:eastAsia="en-US"/>
    </w:rPr>
  </w:style>
  <w:style w:type="character" w:customStyle="1" w:styleId="Headerorfooter">
    <w:name w:val="Header or footer_"/>
    <w:basedOn w:val="Domylnaczcionkaakapitu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D456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D4569"/>
    <w:pPr>
      <w:shd w:val="clear" w:color="auto" w:fill="FFFFFF"/>
      <w:autoSpaceDE/>
      <w:autoSpaceDN/>
      <w:adjustRightInd/>
      <w:spacing w:before="60" w:after="240" w:line="0" w:lineRule="atLeast"/>
      <w:jc w:val="center"/>
    </w:pPr>
    <w:rPr>
      <w:rFonts w:eastAsia="Arial"/>
      <w:b/>
      <w:bCs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77FF3"/>
    <w:rPr>
      <w:i/>
      <w:iCs/>
    </w:rPr>
  </w:style>
  <w:style w:type="paragraph" w:customStyle="1" w:styleId="Default">
    <w:name w:val="Default"/>
    <w:rsid w:val="007940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E0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8FD"/>
    <w:rPr>
      <w:rFonts w:ascii="Arial" w:hAnsi="Arial" w:cs="Arial"/>
      <w:lang w:val="en-US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8E08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08FD"/>
    <w:rPr>
      <w:rFonts w:ascii="Arial" w:hAnsi="Arial" w:cs="Arial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C26D02"/>
    <w:rPr>
      <w:color w:val="0000FF"/>
      <w:u w:val="single"/>
    </w:rPr>
  </w:style>
  <w:style w:type="character" w:customStyle="1" w:styleId="AkapitzlistZnak">
    <w:name w:val="Akapit z listą Znak"/>
    <w:aliases w:val="wypunktowanie 1 Znak"/>
    <w:link w:val="Akapitzlist"/>
    <w:uiPriority w:val="34"/>
    <w:rsid w:val="00EC4B07"/>
    <w:rPr>
      <w:rFonts w:ascii="Arial" w:hAnsi="Arial" w:cs="Arial"/>
      <w:lang w:val="en-US" w:eastAsia="en-US"/>
    </w:rPr>
  </w:style>
  <w:style w:type="table" w:styleId="Tabela-Siatka">
    <w:name w:val="Table Grid"/>
    <w:basedOn w:val="Standardowy"/>
    <w:rsid w:val="00E1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214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aliases w:val="wypunktowanie 1"/>
    <w:basedOn w:val="Normalny"/>
    <w:link w:val="AkapitzlistZnak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B53C3D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53C3D"/>
    <w:rPr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B53C3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B53C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53C3D"/>
    <w:pPr>
      <w:shd w:val="clear" w:color="auto" w:fill="FFFFFF"/>
      <w:autoSpaceDE/>
      <w:autoSpaceDN/>
      <w:adjustRightInd/>
      <w:spacing w:before="900" w:line="590" w:lineRule="exact"/>
      <w:outlineLvl w:val="0"/>
    </w:pPr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customStyle="1" w:styleId="Bodytext20">
    <w:name w:val="Body text (2)"/>
    <w:basedOn w:val="Normalny"/>
    <w:link w:val="Bodytext2"/>
    <w:rsid w:val="00B53C3D"/>
    <w:pPr>
      <w:shd w:val="clear" w:color="auto" w:fill="FFFFFF"/>
      <w:autoSpaceDE/>
      <w:autoSpaceDN/>
      <w:adjustRightInd/>
      <w:spacing w:line="590" w:lineRule="exact"/>
      <w:ind w:hanging="400"/>
      <w:jc w:val="center"/>
    </w:pPr>
    <w:rPr>
      <w:rFonts w:ascii="Times New Roman" w:hAnsi="Times New Roman" w:cs="Times New Roman"/>
      <w:sz w:val="26"/>
      <w:szCs w:val="2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4E3"/>
    <w:rPr>
      <w:rFonts w:ascii="Arial" w:hAnsi="Arial" w:cs="Arial"/>
      <w:lang w:val="en-US" w:eastAsia="en-US"/>
    </w:rPr>
  </w:style>
  <w:style w:type="character" w:customStyle="1" w:styleId="Headerorfooter">
    <w:name w:val="Header or footer_"/>
    <w:basedOn w:val="Domylnaczcionkaakapitu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D456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D4569"/>
    <w:pPr>
      <w:shd w:val="clear" w:color="auto" w:fill="FFFFFF"/>
      <w:autoSpaceDE/>
      <w:autoSpaceDN/>
      <w:adjustRightInd/>
      <w:spacing w:before="60" w:after="240" w:line="0" w:lineRule="atLeast"/>
      <w:jc w:val="center"/>
    </w:pPr>
    <w:rPr>
      <w:rFonts w:eastAsia="Arial"/>
      <w:b/>
      <w:bCs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77FF3"/>
    <w:rPr>
      <w:i/>
      <w:iCs/>
    </w:rPr>
  </w:style>
  <w:style w:type="paragraph" w:customStyle="1" w:styleId="Default">
    <w:name w:val="Default"/>
    <w:rsid w:val="007940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E0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8FD"/>
    <w:rPr>
      <w:rFonts w:ascii="Arial" w:hAnsi="Arial" w:cs="Arial"/>
      <w:lang w:val="en-US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8E08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08FD"/>
    <w:rPr>
      <w:rFonts w:ascii="Arial" w:hAnsi="Arial" w:cs="Arial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C26D02"/>
    <w:rPr>
      <w:color w:val="0000FF"/>
      <w:u w:val="single"/>
    </w:rPr>
  </w:style>
  <w:style w:type="character" w:customStyle="1" w:styleId="AkapitzlistZnak">
    <w:name w:val="Akapit z listą Znak"/>
    <w:aliases w:val="wypunktowanie 1 Znak"/>
    <w:link w:val="Akapitzlist"/>
    <w:uiPriority w:val="34"/>
    <w:rsid w:val="00EC4B07"/>
    <w:rPr>
      <w:rFonts w:ascii="Arial" w:hAnsi="Arial" w:cs="Arial"/>
      <w:lang w:val="en-US" w:eastAsia="en-US"/>
    </w:rPr>
  </w:style>
  <w:style w:type="table" w:styleId="Tabela-Siatka">
    <w:name w:val="Table Grid"/>
    <w:basedOn w:val="Standardowy"/>
    <w:rsid w:val="00E1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KGK\AppData\Roaming\Microsoft\Szablony\KGK%20-%20Nag&#322;&#243;we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1F5C-BABA-47E6-97F9-FFA4C677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KGK - Nagłówek firmowy.dotx</Template>
  <TotalTime>1</TotalTime>
  <Pages>22</Pages>
  <Words>9418</Words>
  <Characters>56512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Uchwał ZWZ ERBUD S.A.</vt:lpstr>
    </vt:vector>
  </TitlesOfParts>
  <Company>KGK</Company>
  <LinksUpToDate>false</LinksUpToDate>
  <CharactersWithSpaces>65799</CharactersWithSpaces>
  <SharedDoc>false</SharedDoc>
  <HLinks>
    <vt:vector size="72" baseType="variant"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21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Uchwał ZWZ ERBUD S.A.</dc:title>
  <dc:creator>Gessel</dc:creator>
  <cp:lastModifiedBy>Andi</cp:lastModifiedBy>
  <cp:revision>2</cp:revision>
  <cp:lastPrinted>2021-03-12T13:14:00Z</cp:lastPrinted>
  <dcterms:created xsi:type="dcterms:W3CDTF">2021-03-12T13:15:00Z</dcterms:created>
  <dcterms:modified xsi:type="dcterms:W3CDTF">2021-03-12T13:15:00Z</dcterms:modified>
</cp:coreProperties>
</file>